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211C" w:rsidRDefault="004961AE">
      <w:pPr>
        <w:pStyle w:val="Normal1"/>
      </w:pPr>
      <w:r>
        <w:t>FPA of ISU</w:t>
      </w:r>
    </w:p>
    <w:p w:rsidR="00D1211C" w:rsidRDefault="004961AE">
      <w:pPr>
        <w:pStyle w:val="Normal1"/>
      </w:pPr>
      <w:r>
        <w:rPr>
          <w:sz w:val="24"/>
        </w:rPr>
        <w:t>Financial Planning Association of Iowa State University Student Chapter Constitution</w:t>
      </w:r>
    </w:p>
    <w:p w:rsidR="00D1211C" w:rsidRDefault="004961AE">
      <w:pPr>
        <w:pStyle w:val="Normal1"/>
      </w:pPr>
      <w:r>
        <w:rPr>
          <w:b/>
          <w:sz w:val="24"/>
          <w:u w:val="single"/>
        </w:rPr>
        <w:t>Article I. Name</w:t>
      </w:r>
    </w:p>
    <w:p w:rsidR="00D1211C" w:rsidRDefault="004961AE">
      <w:pPr>
        <w:pStyle w:val="Normal1"/>
      </w:pPr>
      <w:r>
        <w:rPr>
          <w:sz w:val="24"/>
        </w:rPr>
        <w:t>Financial Planning Association of Iowa State University Student Chapter and will be referred to FPA of ISU throughout the constitution.</w:t>
      </w:r>
    </w:p>
    <w:p w:rsidR="00D1211C" w:rsidRDefault="004961AE">
      <w:pPr>
        <w:pStyle w:val="Normal1"/>
      </w:pPr>
      <w:r>
        <w:rPr>
          <w:b/>
          <w:sz w:val="24"/>
          <w:u w:val="single"/>
        </w:rPr>
        <w:t>Article II. Purpose and Goals</w:t>
      </w:r>
    </w:p>
    <w:p w:rsidR="00D1211C" w:rsidRDefault="004961AE">
      <w:pPr>
        <w:pStyle w:val="Normal1"/>
      </w:pPr>
      <w:r>
        <w:rPr>
          <w:i/>
          <w:sz w:val="24"/>
        </w:rPr>
        <w:t>Section one:</w:t>
      </w:r>
    </w:p>
    <w:p w:rsidR="00D1211C" w:rsidRDefault="004961AE">
      <w:pPr>
        <w:pStyle w:val="Normal1"/>
      </w:pPr>
      <w:r>
        <w:rPr>
          <w:sz w:val="24"/>
        </w:rPr>
        <w:t xml:space="preserve">The purpose of </w:t>
      </w:r>
      <w:r>
        <w:t>FPA of ISU</w:t>
      </w:r>
      <w:r>
        <w:rPr>
          <w:sz w:val="24"/>
        </w:rPr>
        <w:t xml:space="preserve"> is to support FPA’s Primary Aim: “FPA</w:t>
      </w:r>
      <w:r>
        <w:rPr>
          <w:sz w:val="24"/>
          <w:vertAlign w:val="superscript"/>
        </w:rPr>
        <w:t>®</w:t>
      </w:r>
      <w:r>
        <w:rPr>
          <w:sz w:val="24"/>
        </w:rPr>
        <w:t xml:space="preserve"> is the community that fosters the value of financial planning and advances the practice and profession of financial planning.”  Other purposes of </w:t>
      </w:r>
      <w:r>
        <w:t>FPA of ISU</w:t>
      </w:r>
      <w:r>
        <w:rPr>
          <w:sz w:val="24"/>
        </w:rPr>
        <w:t xml:space="preserve"> are to give students the opportunity to learn about financial planning, have exposure to financial planning professionals, obtain internship and employment opportunities and develop leadership skills. </w:t>
      </w:r>
      <w:r>
        <w:t>FPA of ISU agrees to annually complete President’s Training, Treasurer’s Training and Advisor Training (if required).</w:t>
      </w:r>
    </w:p>
    <w:p w:rsidR="00D1211C" w:rsidRDefault="00D1211C">
      <w:pPr>
        <w:pStyle w:val="Normal1"/>
        <w:spacing w:after="0"/>
      </w:pPr>
    </w:p>
    <w:p w:rsidR="00D1211C" w:rsidRDefault="004961AE">
      <w:pPr>
        <w:pStyle w:val="Normal1"/>
        <w:spacing w:after="0"/>
      </w:pPr>
      <w:r>
        <w:rPr>
          <w:i/>
          <w:sz w:val="24"/>
        </w:rPr>
        <w:t>Section two:</w:t>
      </w:r>
    </w:p>
    <w:p w:rsidR="00D1211C" w:rsidRDefault="00D1211C">
      <w:pPr>
        <w:pStyle w:val="Normal1"/>
        <w:spacing w:after="0"/>
      </w:pPr>
    </w:p>
    <w:p w:rsidR="00D1211C" w:rsidRDefault="004961AE">
      <w:pPr>
        <w:pStyle w:val="Normal1"/>
        <w:spacing w:after="0"/>
      </w:pPr>
      <w:r>
        <w:rPr>
          <w:sz w:val="24"/>
        </w:rPr>
        <w:t xml:space="preserve">The Financial Planning Association of Iowa State University Student Chapter shall abide by and support established Iowa State University policies, State and Federal laws and follows local ordinances and regulations.  Iowa State University and </w:t>
      </w:r>
      <w:r>
        <w:t xml:space="preserve">FPA of ISU do not discriminate on the basis of race, ethnicity, sex, pregnancy, color, religion, national origin, physical or mental disability, age, marital status, sexual orientation, gender identity, genetic information or status as a U.S. Veteran.  </w:t>
      </w:r>
    </w:p>
    <w:p w:rsidR="00D1211C" w:rsidRDefault="00D1211C">
      <w:pPr>
        <w:pStyle w:val="Normal1"/>
        <w:spacing w:after="0"/>
      </w:pPr>
    </w:p>
    <w:p w:rsidR="00D1211C" w:rsidRDefault="004961AE">
      <w:pPr>
        <w:pStyle w:val="Normal1"/>
        <w:spacing w:after="0"/>
      </w:pPr>
      <w:r>
        <w:rPr>
          <w:b/>
          <w:sz w:val="24"/>
          <w:u w:val="single"/>
        </w:rPr>
        <w:t>Article III Membership</w:t>
      </w:r>
    </w:p>
    <w:p w:rsidR="00D1211C" w:rsidRDefault="00D1211C">
      <w:pPr>
        <w:pStyle w:val="Normal1"/>
        <w:spacing w:after="0"/>
      </w:pPr>
    </w:p>
    <w:p w:rsidR="00D1211C" w:rsidRDefault="004961AE">
      <w:pPr>
        <w:pStyle w:val="Normal1"/>
        <w:spacing w:after="0"/>
      </w:pPr>
      <w:r>
        <w:t>FPA of ISU</w:t>
      </w:r>
      <w:r>
        <w:rPr>
          <w:sz w:val="24"/>
        </w:rPr>
        <w:t xml:space="preserve"> members must be students at Iowa State University. In order to be a member of </w:t>
      </w:r>
      <w:r>
        <w:t>FPA of ISU</w:t>
      </w:r>
      <w:r>
        <w:rPr>
          <w:sz w:val="24"/>
        </w:rPr>
        <w:t>, an individual must also be a member in good standing with Iowa State University.</w:t>
      </w:r>
    </w:p>
    <w:p w:rsidR="00D1211C" w:rsidRDefault="00D1211C">
      <w:pPr>
        <w:pStyle w:val="Normal1"/>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b/>
          <w:sz w:val="24"/>
          <w:u w:val="single"/>
        </w:rPr>
        <w:t>Article IV Officers</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 xml:space="preserve">Election of officers shall require a majority vote from the general membership.  Every year, officers shall by elected at the last meeting of the semester by a hand vote.  The general membership shall nominate members for each officer position.  If there is not a member interested in a position, Vice President shall assume responsibility for open positions and there should be an election at the second meeting of the following semester to see if any new members would like to fill those positions.  To elect an advisor, current officers shall nominate and vote on an advisor.  </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lastRenderedPageBreak/>
        <w:t>The officers of this organization must meet the following requirements:</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 xml:space="preserve">(a)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 </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(c) Be ineligible to hold an office should the student fail to maintain the requirements as prescribed in (a) and (b)."</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The title and duties of each officer shall be as follows:</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1. President</w:t>
      </w:r>
    </w:p>
    <w:p w:rsidR="00D1211C" w:rsidRDefault="004961AE" w:rsidP="00E710F4">
      <w:pPr>
        <w:pStyle w:val="Normal1"/>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pPr>
      <w:r>
        <w:rPr>
          <w:sz w:val="24"/>
        </w:rPr>
        <w:tab/>
        <w:t>-Preside over all meetings</w:t>
      </w:r>
    </w:p>
    <w:p w:rsidR="00D1211C" w:rsidRDefault="004961AE" w:rsidP="00E710F4">
      <w:pPr>
        <w:pStyle w:val="Normal1"/>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pPr>
      <w:r>
        <w:rPr>
          <w:sz w:val="24"/>
        </w:rPr>
        <w:tab/>
        <w:t>-Represent FPA of ISU on campus</w:t>
      </w:r>
    </w:p>
    <w:p w:rsidR="00D1211C" w:rsidRDefault="004961AE" w:rsidP="00E710F4">
      <w:pPr>
        <w:pStyle w:val="Normal1"/>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900" w:hanging="180"/>
        <w:rPr>
          <w:sz w:val="24"/>
        </w:rPr>
      </w:pPr>
      <w:r>
        <w:rPr>
          <w:sz w:val="24"/>
        </w:rPr>
        <w:t xml:space="preserve"> </w:t>
      </w:r>
      <w:r>
        <w:rPr>
          <w:sz w:val="24"/>
        </w:rPr>
        <w:tab/>
        <w:t>-Ensure that FPA of ISU conforms to all applicable standards set forth by Iowa State University</w:t>
      </w:r>
    </w:p>
    <w:p w:rsidR="00E710F4" w:rsidRPr="00E710F4" w:rsidRDefault="00E710F4" w:rsidP="00E710F4">
      <w:pPr>
        <w:pStyle w:val="Normal1"/>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900" w:hanging="180"/>
        <w:rPr>
          <w:sz w:val="24"/>
        </w:rPr>
      </w:pPr>
      <w:r>
        <w:rPr>
          <w:sz w:val="24"/>
        </w:rPr>
        <w:t>- Maintain communication with the organization advisor</w:t>
      </w:r>
    </w:p>
    <w:p w:rsidR="00D1211C" w:rsidRDefault="00E710F4" w:rsidP="00E710F4">
      <w:pPr>
        <w:pStyle w:val="Normal1"/>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ab/>
      </w:r>
      <w:r w:rsidR="004961AE">
        <w:rPr>
          <w:sz w:val="24"/>
        </w:rPr>
        <w:t xml:space="preserve">- </w:t>
      </w:r>
      <w:r>
        <w:rPr>
          <w:sz w:val="24"/>
        </w:rPr>
        <w:t>Responsible</w:t>
      </w:r>
      <w:r w:rsidR="004961AE">
        <w:rPr>
          <w:sz w:val="24"/>
        </w:rPr>
        <w:t xml:space="preserve"> for leadership and organization of the club and executive committee</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E710F4" w:rsidRDefault="0042465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rPr>
      </w:pPr>
      <w:r>
        <w:rPr>
          <w:sz w:val="24"/>
        </w:rPr>
        <w:t>3</w:t>
      </w:r>
      <w:r w:rsidR="00E710F4">
        <w:rPr>
          <w:sz w:val="24"/>
        </w:rPr>
        <w:t xml:space="preserve">. </w:t>
      </w:r>
      <w:r w:rsidR="004961AE">
        <w:rPr>
          <w:sz w:val="24"/>
        </w:rPr>
        <w:t xml:space="preserve">Vice-President </w:t>
      </w:r>
    </w:p>
    <w:p w:rsidR="00E710F4" w:rsidRDefault="004961AE" w:rsidP="00E710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10" w:hanging="810"/>
        <w:rPr>
          <w:sz w:val="24"/>
        </w:rPr>
      </w:pPr>
      <w:r>
        <w:rPr>
          <w:sz w:val="24"/>
        </w:rPr>
        <w:t xml:space="preserve"> </w:t>
      </w:r>
      <w:r w:rsidR="00E710F4">
        <w:rPr>
          <w:sz w:val="24"/>
        </w:rPr>
        <w:tab/>
        <w:t>-</w:t>
      </w:r>
      <w:r>
        <w:rPr>
          <w:sz w:val="24"/>
        </w:rPr>
        <w:t xml:space="preserve">Assumes the President’s </w:t>
      </w:r>
      <w:r w:rsidR="00E710F4">
        <w:rPr>
          <w:sz w:val="24"/>
        </w:rPr>
        <w:t>responsibilities</w:t>
      </w:r>
      <w:r>
        <w:rPr>
          <w:sz w:val="24"/>
        </w:rPr>
        <w:t xml:space="preserve"> in their </w:t>
      </w:r>
      <w:r w:rsidR="00E710F4">
        <w:rPr>
          <w:sz w:val="24"/>
        </w:rPr>
        <w:t>absence</w:t>
      </w:r>
      <w:r>
        <w:rPr>
          <w:sz w:val="24"/>
        </w:rPr>
        <w:t xml:space="preserve">. </w:t>
      </w:r>
    </w:p>
    <w:p w:rsidR="00D1211C" w:rsidRDefault="00E710F4" w:rsidP="00E710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10" w:hanging="810"/>
      </w:pPr>
      <w:r>
        <w:rPr>
          <w:sz w:val="24"/>
        </w:rPr>
        <w:tab/>
        <w:t>-</w:t>
      </w:r>
      <w:r w:rsidR="004961AE">
        <w:rPr>
          <w:sz w:val="24"/>
        </w:rPr>
        <w:t>Involved in communication and membership.</w:t>
      </w:r>
    </w:p>
    <w:p w:rsidR="00F427F1" w:rsidRDefault="00F427F1" w:rsidP="00F427F1">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rPr>
      </w:pPr>
      <w:r>
        <w:rPr>
          <w:sz w:val="24"/>
        </w:rPr>
        <w:tab/>
        <w:t xml:space="preserve">-Responsible for recruitment and retention of the group </w:t>
      </w:r>
    </w:p>
    <w:p w:rsidR="00F427F1" w:rsidRDefault="00F427F1" w:rsidP="00F427F1">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rPr>
      </w:pPr>
      <w:r>
        <w:rPr>
          <w:sz w:val="24"/>
        </w:rPr>
        <w:tab/>
        <w:t>-Coordinate FPA of ISU promotion</w:t>
      </w:r>
    </w:p>
    <w:p w:rsidR="00F427F1" w:rsidRDefault="00F427F1" w:rsidP="00F427F1">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rPr>
      </w:pPr>
      <w:r>
        <w:rPr>
          <w:sz w:val="24"/>
        </w:rPr>
        <w:tab/>
        <w:t>-Solicit local sponsors for additional funding</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E710F4" w:rsidRDefault="0042465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rPr>
      </w:pPr>
      <w:r>
        <w:rPr>
          <w:sz w:val="24"/>
        </w:rPr>
        <w:t>4</w:t>
      </w:r>
      <w:r w:rsidR="00E710F4">
        <w:rPr>
          <w:sz w:val="24"/>
        </w:rPr>
        <w:t>. Secretary</w:t>
      </w:r>
      <w:r w:rsidR="004961AE">
        <w:rPr>
          <w:sz w:val="24"/>
        </w:rPr>
        <w:t xml:space="preserve"> </w:t>
      </w:r>
    </w:p>
    <w:p w:rsidR="00D1211C" w:rsidRDefault="00E710F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rPr>
      </w:pPr>
      <w:r>
        <w:rPr>
          <w:sz w:val="24"/>
        </w:rPr>
        <w:tab/>
        <w:t>-R</w:t>
      </w:r>
      <w:r w:rsidR="004961AE">
        <w:rPr>
          <w:sz w:val="24"/>
        </w:rPr>
        <w:t>ecords all meetings and activities of the club</w:t>
      </w:r>
    </w:p>
    <w:p w:rsidR="0022777E" w:rsidRDefault="00E710F4" w:rsidP="0022777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 xml:space="preserve"> </w:t>
      </w:r>
      <w:r w:rsidR="0022777E">
        <w:rPr>
          <w:sz w:val="24"/>
        </w:rPr>
        <w:tab/>
        <w:t xml:space="preserve">-To recommend risk management policies to </w:t>
      </w:r>
      <w:r w:rsidR="0022777E">
        <w:t>FPA of ISU</w:t>
      </w:r>
    </w:p>
    <w:p w:rsidR="0022777E" w:rsidRDefault="0022777E" w:rsidP="0022777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ab/>
        <w:t>-To submit documentation to ISU’s Risk Management Office</w:t>
      </w:r>
    </w:p>
    <w:p w:rsidR="0022777E" w:rsidRDefault="0022777E" w:rsidP="0022777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ab/>
        <w:t>-To ensure that FPA of ISU’s Risk Management Policy is implemented at all events.</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E710F4" w:rsidRDefault="0042465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rPr>
      </w:pPr>
      <w:r>
        <w:rPr>
          <w:sz w:val="24"/>
        </w:rPr>
        <w:t>5</w:t>
      </w:r>
      <w:r w:rsidR="00E710F4">
        <w:rPr>
          <w:sz w:val="24"/>
        </w:rPr>
        <w:t>. Treasurer</w:t>
      </w:r>
    </w:p>
    <w:p w:rsidR="00D1211C" w:rsidRDefault="00E710F4" w:rsidP="00E710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10" w:hanging="810"/>
        <w:rPr>
          <w:sz w:val="24"/>
        </w:rPr>
      </w:pPr>
      <w:r>
        <w:rPr>
          <w:sz w:val="24"/>
        </w:rPr>
        <w:lastRenderedPageBreak/>
        <w:tab/>
        <w:t>-A</w:t>
      </w:r>
      <w:r w:rsidR="004961AE">
        <w:rPr>
          <w:sz w:val="24"/>
        </w:rPr>
        <w:t>uthorized to deal with finances and ensure compliance with policies set forth by Campus Organization Accounting</w:t>
      </w:r>
    </w:p>
    <w:p w:rsidR="00E710F4" w:rsidRDefault="00E710F4" w:rsidP="00E710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10" w:hanging="810"/>
        <w:rPr>
          <w:sz w:val="24"/>
        </w:rPr>
      </w:pPr>
      <w:r>
        <w:rPr>
          <w:sz w:val="24"/>
        </w:rPr>
        <w:tab/>
        <w:t>-Maintain accurate record of organization transactions</w:t>
      </w:r>
    </w:p>
    <w:p w:rsidR="00E710F4" w:rsidRDefault="00E710F4" w:rsidP="00E710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10" w:hanging="810"/>
      </w:pPr>
      <w:r>
        <w:rPr>
          <w:sz w:val="24"/>
        </w:rPr>
        <w:tab/>
        <w:t>-Cosign organization checks with advisor</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562171" w:rsidRDefault="00562171">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6. Programming Chair</w:t>
      </w:r>
    </w:p>
    <w:p w:rsidR="00562171" w:rsidRDefault="00562171" w:rsidP="00562171">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562171" w:rsidRDefault="00562171" w:rsidP="00562171">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7. Campus Outreach Chair</w:t>
      </w:r>
    </w:p>
    <w:p w:rsidR="00E710F4" w:rsidRDefault="0022777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 </w:t>
      </w: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Each position shall hold term for one year with discretion of the executive committee and advisor.</w:t>
      </w: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 xml:space="preserve">Any officers or advisor may be removed from office by a 2/3 vote of the officers (excluding officer in question) if that member’s actions are deemed inappropriate by the membership.  The officer shall not be permitted to participate in the deliberation of removal proceedings.  </w:t>
      </w: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If any officer vacates his or her office before the office’s term expires, the Vice-President shall perform all duties of said office.  If the vice-president is unable to perform the duties of any vacant office, the Cabinet shall make arrangements among officers or the general membership to carry out such duties.  If the Vice-President vacates his or her office with less than half a term remaining, the office shall remain open for the duration of the current term.</w:t>
      </w:r>
    </w:p>
    <w:p w:rsidR="00D1211C" w:rsidRDefault="00D1211C">
      <w:pPr>
        <w:pStyle w:val="Normal1"/>
        <w:spacing w:after="0"/>
      </w:pPr>
    </w:p>
    <w:p w:rsidR="00D1211C" w:rsidRDefault="004961AE">
      <w:pPr>
        <w:pStyle w:val="Normal1"/>
        <w:spacing w:after="0"/>
      </w:pPr>
      <w:r>
        <w:rPr>
          <w:b/>
          <w:sz w:val="24"/>
          <w:u w:val="single"/>
        </w:rPr>
        <w:t>Article V Finances</w:t>
      </w:r>
    </w:p>
    <w:p w:rsidR="00D1211C" w:rsidRDefault="00D1211C">
      <w:pPr>
        <w:pStyle w:val="Normal1"/>
        <w:spacing w:after="0"/>
      </w:pPr>
    </w:p>
    <w:p w:rsidR="00D1211C" w:rsidRDefault="004961AE">
      <w:pPr>
        <w:pStyle w:val="Normal1"/>
        <w:spacing w:after="0"/>
        <w:rPr>
          <w:sz w:val="24"/>
        </w:rPr>
      </w:pPr>
      <w:r>
        <w:rPr>
          <w:sz w:val="24"/>
        </w:rPr>
        <w:t xml:space="preserve">No part of the net earnings of </w:t>
      </w:r>
      <w:r>
        <w:t>FPA of ISU</w:t>
      </w:r>
      <w:r>
        <w:rPr>
          <w:sz w:val="24"/>
        </w:rPr>
        <w:t xml:space="preserve"> will inure to the benefit of, or be distributable to, its members, directors, committee members or other private persons.  </w:t>
      </w:r>
    </w:p>
    <w:p w:rsidR="00562171" w:rsidRDefault="00562171">
      <w:pPr>
        <w:pStyle w:val="Normal1"/>
        <w:spacing w:after="0"/>
      </w:pPr>
    </w:p>
    <w:p w:rsidR="00D1211C" w:rsidRDefault="004961AE">
      <w:pPr>
        <w:pStyle w:val="Normal1"/>
        <w:spacing w:after="0"/>
      </w:pPr>
      <w:r>
        <w:rPr>
          <w:sz w:val="24"/>
        </w:rPr>
        <w:t xml:space="preserve">Membership dues will be established from time to time by FPA.  Dues paid to the national office of FPA constitute membership in FPA, a local FPA Chapter and the Student Chapter. Additional fees may be assessed by the Student Chapter to conduct meetings and events and for general operational purposes in accordance with the FPA Chapter Policy and Procedure Manual.  </w:t>
      </w:r>
    </w:p>
    <w:p w:rsidR="00D1211C" w:rsidRDefault="00D1211C">
      <w:pPr>
        <w:pStyle w:val="Normal1"/>
        <w:spacing w:after="0"/>
      </w:pPr>
    </w:p>
    <w:p w:rsidR="00D1211C" w:rsidRDefault="004961AE">
      <w:pPr>
        <w:pStyle w:val="Normal1"/>
        <w:spacing w:after="0"/>
      </w:pPr>
      <w:r>
        <w:rPr>
          <w:sz w:val="24"/>
        </w:rPr>
        <w:t xml:space="preserve">Annual dues are $35 to be an FPA student member. </w:t>
      </w:r>
    </w:p>
    <w:p w:rsidR="00D1211C" w:rsidRDefault="00D1211C">
      <w:pPr>
        <w:pStyle w:val="Normal1"/>
        <w:spacing w:after="0"/>
      </w:pPr>
    </w:p>
    <w:p w:rsidR="00D1211C" w:rsidRDefault="004961AE">
      <w:pPr>
        <w:pStyle w:val="Normal1"/>
        <w:spacing w:after="0"/>
      </w:pPr>
      <w:r>
        <w:rPr>
          <w:sz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D1211C" w:rsidRDefault="00D1211C">
      <w:pPr>
        <w:pStyle w:val="Normal1"/>
        <w:spacing w:after="0"/>
      </w:pPr>
    </w:p>
    <w:p w:rsidR="00562171" w:rsidRDefault="00562171">
      <w:pPr>
        <w:pStyle w:val="Normal1"/>
        <w:spacing w:after="0"/>
        <w:rPr>
          <w:b/>
          <w:sz w:val="24"/>
          <w:u w:val="single"/>
        </w:rPr>
      </w:pPr>
    </w:p>
    <w:p w:rsidR="00D1211C" w:rsidRDefault="004961AE">
      <w:pPr>
        <w:pStyle w:val="Normal1"/>
        <w:spacing w:after="0"/>
      </w:pPr>
      <w:bookmarkStart w:id="0" w:name="_GoBack"/>
      <w:bookmarkEnd w:id="0"/>
      <w:r>
        <w:rPr>
          <w:b/>
          <w:sz w:val="24"/>
          <w:u w:val="single"/>
        </w:rPr>
        <w:lastRenderedPageBreak/>
        <w:t>Article VI Amendments and Ratification</w:t>
      </w:r>
    </w:p>
    <w:p w:rsidR="00D1211C" w:rsidRDefault="00D1211C">
      <w:pPr>
        <w:pStyle w:val="Normal1"/>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This constitution may be amended and subsequently ratified at any time, with the unanimous approval of the Financial Planning Association of Iowa State University Student Chapter Board of Directors. The directors of the Student Chapter will be: President, President-Elect, Secretary, Treasurer</w:t>
      </w:r>
      <w:r>
        <w:rPr>
          <w:b/>
          <w:sz w:val="24"/>
        </w:rPr>
        <w:t>,</w:t>
      </w:r>
      <w:r>
        <w:rPr>
          <w:sz w:val="24"/>
        </w:rPr>
        <w:t xml:space="preserve"> and such other Directors and agents that the Board of Directors shall deem necessary or appropriate. </w:t>
      </w:r>
      <w:r>
        <w:rPr>
          <w:b/>
          <w:sz w:val="24"/>
        </w:rPr>
        <w:t xml:space="preserve"> </w:t>
      </w:r>
      <w:r>
        <w:rPr>
          <w:sz w:val="24"/>
        </w:rPr>
        <w:t>All Directors of the Student Chapter will exercise the powers and perform the duties as determined by the Student Chapter Board of Directors.  Any number of offices may be held by the same person, unless state law, or these Bylaws provide otherwise.  A Student Chapter will not be required to have any officers other than a President, President-Elect, Secretary and Treasurer.</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4961AE">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sz w:val="24"/>
        </w:rPr>
        <w:t>Each Director will be entitled to one vote and the voting rights of a Director will not be delegated to another person or exercised in absentia.</w:t>
      </w: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D1211C" w:rsidRDefault="00D1211C">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211C" w:rsidRDefault="00D1211C">
      <w:pPr>
        <w:pStyle w:val="Normal1"/>
        <w:tabs>
          <w:tab w:val="left" w:pos="8640"/>
        </w:tabs>
        <w:spacing w:after="0" w:line="240" w:lineRule="auto"/>
        <w:ind w:left="720"/>
      </w:pPr>
    </w:p>
    <w:p w:rsidR="00D1211C" w:rsidRDefault="00D1211C">
      <w:pPr>
        <w:pStyle w:val="Normal1"/>
        <w:spacing w:after="0"/>
      </w:pPr>
    </w:p>
    <w:p w:rsidR="00D1211C" w:rsidRDefault="00D1211C">
      <w:pPr>
        <w:pStyle w:val="Normal1"/>
        <w:spacing w:after="0"/>
      </w:pPr>
    </w:p>
    <w:p w:rsidR="00D1211C" w:rsidRDefault="00D1211C">
      <w:pPr>
        <w:pStyle w:val="Normal1"/>
        <w:spacing w:after="0"/>
      </w:pPr>
    </w:p>
    <w:p w:rsidR="00D1211C" w:rsidRDefault="00D1211C">
      <w:pPr>
        <w:pStyle w:val="Normal1"/>
        <w:spacing w:after="0"/>
      </w:pPr>
    </w:p>
    <w:p w:rsidR="00D1211C" w:rsidRDefault="00D1211C">
      <w:pPr>
        <w:pStyle w:val="Normal1"/>
      </w:pPr>
    </w:p>
    <w:sectPr w:rsidR="00D1211C" w:rsidSect="00D121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53F2B"/>
    <w:multiLevelType w:val="hybridMultilevel"/>
    <w:tmpl w:val="DA56CD70"/>
    <w:lvl w:ilvl="0" w:tplc="9E442D2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1C"/>
    <w:rsid w:val="0022777E"/>
    <w:rsid w:val="00420641"/>
    <w:rsid w:val="0042465A"/>
    <w:rsid w:val="004961AE"/>
    <w:rsid w:val="00562171"/>
    <w:rsid w:val="005871C5"/>
    <w:rsid w:val="006A5BDF"/>
    <w:rsid w:val="007E3F9C"/>
    <w:rsid w:val="007F5EB5"/>
    <w:rsid w:val="00A25E4B"/>
    <w:rsid w:val="00D1211C"/>
    <w:rsid w:val="00E710F4"/>
    <w:rsid w:val="00F4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3380A-E960-4DF8-A179-7BD0D52E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1211C"/>
    <w:pPr>
      <w:spacing w:before="480" w:after="120"/>
      <w:outlineLvl w:val="0"/>
    </w:pPr>
    <w:rPr>
      <w:b/>
      <w:sz w:val="48"/>
    </w:rPr>
  </w:style>
  <w:style w:type="paragraph" w:styleId="Heading2">
    <w:name w:val="heading 2"/>
    <w:basedOn w:val="Normal1"/>
    <w:next w:val="Normal1"/>
    <w:rsid w:val="00D1211C"/>
    <w:pPr>
      <w:spacing w:before="360" w:after="80"/>
      <w:outlineLvl w:val="1"/>
    </w:pPr>
    <w:rPr>
      <w:b/>
      <w:sz w:val="36"/>
    </w:rPr>
  </w:style>
  <w:style w:type="paragraph" w:styleId="Heading3">
    <w:name w:val="heading 3"/>
    <w:basedOn w:val="Normal1"/>
    <w:next w:val="Normal1"/>
    <w:rsid w:val="00D1211C"/>
    <w:pPr>
      <w:spacing w:before="280" w:after="80"/>
      <w:outlineLvl w:val="2"/>
    </w:pPr>
    <w:rPr>
      <w:b/>
      <w:sz w:val="28"/>
    </w:rPr>
  </w:style>
  <w:style w:type="paragraph" w:styleId="Heading4">
    <w:name w:val="heading 4"/>
    <w:basedOn w:val="Normal1"/>
    <w:next w:val="Normal1"/>
    <w:rsid w:val="00D1211C"/>
    <w:pPr>
      <w:spacing w:before="240" w:after="40"/>
      <w:outlineLvl w:val="3"/>
    </w:pPr>
    <w:rPr>
      <w:b/>
      <w:sz w:val="24"/>
    </w:rPr>
  </w:style>
  <w:style w:type="paragraph" w:styleId="Heading5">
    <w:name w:val="heading 5"/>
    <w:basedOn w:val="Normal1"/>
    <w:next w:val="Normal1"/>
    <w:rsid w:val="00D1211C"/>
    <w:pPr>
      <w:spacing w:before="220" w:after="40"/>
      <w:outlineLvl w:val="4"/>
    </w:pPr>
    <w:rPr>
      <w:b/>
    </w:rPr>
  </w:style>
  <w:style w:type="paragraph" w:styleId="Heading6">
    <w:name w:val="heading 6"/>
    <w:basedOn w:val="Normal1"/>
    <w:next w:val="Normal1"/>
    <w:rsid w:val="00D1211C"/>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211C"/>
    <w:rPr>
      <w:rFonts w:ascii="Times New Roman" w:eastAsia="Times New Roman" w:hAnsi="Times New Roman" w:cs="Times New Roman"/>
      <w:color w:val="000000"/>
    </w:rPr>
  </w:style>
  <w:style w:type="paragraph" w:styleId="Title">
    <w:name w:val="Title"/>
    <w:basedOn w:val="Normal1"/>
    <w:next w:val="Normal1"/>
    <w:rsid w:val="00D1211C"/>
    <w:pPr>
      <w:spacing w:before="480" w:after="120"/>
    </w:pPr>
    <w:rPr>
      <w:b/>
      <w:sz w:val="72"/>
    </w:rPr>
  </w:style>
  <w:style w:type="paragraph" w:styleId="Subtitle">
    <w:name w:val="Subtitle"/>
    <w:basedOn w:val="Normal1"/>
    <w:next w:val="Normal1"/>
    <w:rsid w:val="00D1211C"/>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1348685398.doc.docx</vt:lpstr>
    </vt:vector>
  </TitlesOfParts>
  <Company>Microsoft</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1348685398.doc.docx</dc:title>
  <dc:creator>Abby</dc:creator>
  <cp:lastModifiedBy>Taylor Rensink</cp:lastModifiedBy>
  <cp:revision>3</cp:revision>
  <dcterms:created xsi:type="dcterms:W3CDTF">2016-01-28T22:10:00Z</dcterms:created>
  <dcterms:modified xsi:type="dcterms:W3CDTF">2016-03-28T23:32:00Z</dcterms:modified>
</cp:coreProperties>
</file>