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F76766" w14:textId="55EA8509" w:rsidR="00136AAB" w:rsidRPr="00890C17" w:rsidRDefault="00890C17" w:rsidP="00E54E9D">
      <w:pPr>
        <w:pStyle w:val="NoSpacing"/>
        <w:rPr>
          <w:rFonts w:asciiTheme="majorHAnsi" w:hAnsiTheme="majorHAnsi"/>
          <w:color w:val="2E74B5" w:themeColor="accent1" w:themeShade="BF"/>
          <w:sz w:val="40"/>
        </w:rPr>
      </w:pPr>
      <w:r w:rsidRPr="00890C17">
        <w:rPr>
          <w:rFonts w:asciiTheme="majorHAnsi" w:hAnsiTheme="majorHAnsi"/>
          <w:color w:val="2E74B5" w:themeColor="accent1" w:themeShade="BF"/>
          <w:sz w:val="40"/>
        </w:rPr>
        <w:t>The Constitution of the Young Democratic Socialists at Iowa State University</w:t>
      </w:r>
    </w:p>
    <w:p w14:paraId="42FD5EFA" w14:textId="4520EA7F" w:rsidR="00890C17" w:rsidRDefault="00302BA7" w:rsidP="00FE679B">
      <w:pPr>
        <w:spacing w:line="240" w:lineRule="auto"/>
        <w:jc w:val="both"/>
        <w:rPr>
          <w:rFonts w:asciiTheme="minorHAnsi" w:hAnsiTheme="minorHAnsi"/>
          <w:sz w:val="24"/>
        </w:rPr>
      </w:pPr>
      <w:r>
        <w:rPr>
          <w:rFonts w:asciiTheme="minorHAnsi" w:hAnsiTheme="minorHAnsi"/>
          <w:sz w:val="24"/>
        </w:rPr>
        <w:t>Drafted</w:t>
      </w:r>
      <w:r w:rsidR="00890C17">
        <w:rPr>
          <w:rFonts w:asciiTheme="minorHAnsi" w:hAnsiTheme="minorHAnsi"/>
          <w:sz w:val="24"/>
        </w:rPr>
        <w:t xml:space="preserve"> 17 February 2016</w:t>
      </w:r>
    </w:p>
    <w:p w14:paraId="3DFAFF19" w14:textId="77777777" w:rsidR="00FE679B" w:rsidRDefault="00FE679B" w:rsidP="00FE679B">
      <w:pPr>
        <w:spacing w:line="240" w:lineRule="auto"/>
        <w:jc w:val="both"/>
        <w:rPr>
          <w:rFonts w:asciiTheme="minorHAnsi" w:hAnsiTheme="minorHAnsi"/>
          <w:sz w:val="24"/>
        </w:rPr>
      </w:pPr>
    </w:p>
    <w:p w14:paraId="4207A0B7" w14:textId="37CDFE59" w:rsidR="008A33F1" w:rsidRPr="00887FCB" w:rsidRDefault="00DD45A1" w:rsidP="0067684F">
      <w:pPr>
        <w:pStyle w:val="Heading1"/>
        <w:jc w:val="both"/>
        <w:rPr>
          <w:rFonts w:asciiTheme="majorHAnsi" w:hAnsiTheme="majorHAnsi"/>
          <w:color w:val="2E74B5" w:themeColor="accent1" w:themeShade="BF"/>
        </w:rPr>
      </w:pPr>
      <w:r w:rsidRPr="00887FCB">
        <w:rPr>
          <w:rFonts w:asciiTheme="majorHAnsi" w:hAnsiTheme="majorHAnsi"/>
          <w:color w:val="2E74B5" w:themeColor="accent1" w:themeShade="BF"/>
        </w:rPr>
        <w:t>Article I</w:t>
      </w:r>
      <w:r w:rsidR="004B0B92">
        <w:rPr>
          <w:rFonts w:asciiTheme="majorHAnsi" w:hAnsiTheme="majorHAnsi"/>
          <w:color w:val="2E74B5" w:themeColor="accent1" w:themeShade="BF"/>
        </w:rPr>
        <w:t>.</w:t>
      </w:r>
      <w:r w:rsidRPr="00887FCB">
        <w:rPr>
          <w:rFonts w:asciiTheme="majorHAnsi" w:hAnsiTheme="majorHAnsi"/>
          <w:color w:val="2E74B5" w:themeColor="accent1" w:themeShade="BF"/>
        </w:rPr>
        <w:t xml:space="preserve"> Name</w:t>
      </w:r>
    </w:p>
    <w:p w14:paraId="77B8CDC0" w14:textId="6F41A14A" w:rsidR="008A33F1" w:rsidRPr="00887FCB" w:rsidRDefault="0555B8B1" w:rsidP="0067684F">
      <w:pPr>
        <w:pStyle w:val="NoSpacing"/>
        <w:jc w:val="both"/>
        <w:rPr>
          <w:rFonts w:asciiTheme="minorHAnsi" w:hAnsiTheme="minorHAnsi"/>
          <w:sz w:val="24"/>
        </w:rPr>
      </w:pPr>
      <w:r w:rsidRPr="00887FCB">
        <w:rPr>
          <w:rFonts w:asciiTheme="minorHAnsi" w:hAnsiTheme="minorHAnsi"/>
          <w:sz w:val="24"/>
        </w:rPr>
        <w:t xml:space="preserve">The name of this organization shall be </w:t>
      </w:r>
      <w:r w:rsidRPr="00887FCB">
        <w:rPr>
          <w:rFonts w:asciiTheme="minorHAnsi" w:hAnsiTheme="minorHAnsi"/>
          <w:i/>
          <w:iCs/>
          <w:sz w:val="24"/>
        </w:rPr>
        <w:t>Young Democratic Socialists</w:t>
      </w:r>
      <w:r w:rsidR="005E41F4">
        <w:rPr>
          <w:rFonts w:asciiTheme="minorHAnsi" w:hAnsiTheme="minorHAnsi"/>
          <w:sz w:val="24"/>
        </w:rPr>
        <w:t xml:space="preserve"> at Iowa State University, hereafter referred to as </w:t>
      </w:r>
      <w:r w:rsidR="005E41F4" w:rsidRPr="009A33E1">
        <w:rPr>
          <w:rFonts w:asciiTheme="minorHAnsi" w:hAnsiTheme="minorHAnsi"/>
          <w:sz w:val="24"/>
        </w:rPr>
        <w:t>YDS</w:t>
      </w:r>
      <w:r w:rsidR="005E41F4">
        <w:rPr>
          <w:rFonts w:asciiTheme="minorHAnsi" w:hAnsiTheme="minorHAnsi"/>
          <w:sz w:val="24"/>
        </w:rPr>
        <w:t>.</w:t>
      </w:r>
    </w:p>
    <w:p w14:paraId="749E86E6" w14:textId="3F15DADA" w:rsidR="008A33F1" w:rsidRPr="00887FCB" w:rsidRDefault="00DD45A1" w:rsidP="0067684F">
      <w:pPr>
        <w:pStyle w:val="Heading1"/>
        <w:jc w:val="both"/>
        <w:rPr>
          <w:rFonts w:asciiTheme="majorHAnsi" w:hAnsiTheme="majorHAnsi"/>
          <w:color w:val="2E74B5" w:themeColor="accent1" w:themeShade="BF"/>
        </w:rPr>
      </w:pPr>
      <w:r w:rsidRPr="00887FCB">
        <w:rPr>
          <w:rFonts w:asciiTheme="majorHAnsi" w:hAnsiTheme="majorHAnsi"/>
          <w:color w:val="2E74B5" w:themeColor="accent1" w:themeShade="BF"/>
        </w:rPr>
        <w:t>Article II</w:t>
      </w:r>
      <w:r w:rsidR="004B0B92">
        <w:rPr>
          <w:rFonts w:asciiTheme="majorHAnsi" w:hAnsiTheme="majorHAnsi"/>
          <w:color w:val="2E74B5" w:themeColor="accent1" w:themeShade="BF"/>
        </w:rPr>
        <w:t>.</w:t>
      </w:r>
      <w:r w:rsidR="00887FCB">
        <w:rPr>
          <w:rFonts w:asciiTheme="majorHAnsi" w:hAnsiTheme="majorHAnsi"/>
          <w:color w:val="2E74B5" w:themeColor="accent1" w:themeShade="BF"/>
        </w:rPr>
        <w:t xml:space="preserve"> Purpose</w:t>
      </w:r>
    </w:p>
    <w:p w14:paraId="39E66423" w14:textId="5F2FF550" w:rsidR="0555B8B1" w:rsidRPr="00887FCB" w:rsidRDefault="00EB15D2" w:rsidP="0067684F">
      <w:pPr>
        <w:pStyle w:val="NoSpacing"/>
        <w:jc w:val="both"/>
        <w:rPr>
          <w:rFonts w:asciiTheme="minorHAnsi" w:hAnsiTheme="minorHAnsi"/>
          <w:sz w:val="24"/>
        </w:rPr>
      </w:pPr>
      <w:r w:rsidRPr="00EB15D2">
        <w:rPr>
          <w:rFonts w:asciiTheme="minorHAnsi" w:hAnsiTheme="minorHAnsi"/>
          <w:iCs/>
          <w:sz w:val="24"/>
        </w:rPr>
        <w:t xml:space="preserve">The purpose of </w:t>
      </w:r>
      <w:r w:rsidR="00A915F6">
        <w:rPr>
          <w:rFonts w:asciiTheme="minorHAnsi" w:hAnsiTheme="minorHAnsi"/>
          <w:iCs/>
          <w:sz w:val="24"/>
        </w:rPr>
        <w:t>YDS</w:t>
      </w:r>
      <w:r w:rsidR="0555B8B1" w:rsidRPr="00EB15D2">
        <w:rPr>
          <w:rFonts w:asciiTheme="minorHAnsi" w:hAnsiTheme="minorHAnsi"/>
          <w:sz w:val="24"/>
        </w:rPr>
        <w:t xml:space="preserve"> </w:t>
      </w:r>
      <w:r>
        <w:rPr>
          <w:rFonts w:asciiTheme="minorHAnsi" w:hAnsiTheme="minorHAnsi"/>
          <w:sz w:val="24"/>
        </w:rPr>
        <w:t>is to educate, advocate, and</w:t>
      </w:r>
      <w:r w:rsidR="0555B8B1" w:rsidRPr="00EB15D2">
        <w:rPr>
          <w:rFonts w:asciiTheme="minorHAnsi" w:hAnsiTheme="minorHAnsi"/>
          <w:sz w:val="24"/>
        </w:rPr>
        <w:t xml:space="preserve"> organize for democrat</w:t>
      </w:r>
      <w:r w:rsidR="000A4FA4" w:rsidRPr="00EB15D2">
        <w:rPr>
          <w:rFonts w:asciiTheme="minorHAnsi" w:hAnsiTheme="minorHAnsi"/>
          <w:sz w:val="24"/>
        </w:rPr>
        <w:t>ic socialism and social justice.</w:t>
      </w:r>
      <w:r w:rsidR="00B65E5B">
        <w:rPr>
          <w:rFonts w:asciiTheme="minorHAnsi" w:hAnsiTheme="minorHAnsi"/>
          <w:sz w:val="24"/>
        </w:rPr>
        <w:t xml:space="preserve"> </w:t>
      </w:r>
      <w:r w:rsidR="001247C6">
        <w:rPr>
          <w:rFonts w:asciiTheme="minorHAnsi" w:hAnsiTheme="minorHAnsi"/>
          <w:sz w:val="24"/>
        </w:rPr>
        <w:t xml:space="preserve">To this end, </w:t>
      </w:r>
      <w:r w:rsidR="003A42C0">
        <w:rPr>
          <w:rFonts w:asciiTheme="minorHAnsi" w:hAnsiTheme="minorHAnsi"/>
          <w:sz w:val="24"/>
        </w:rPr>
        <w:t xml:space="preserve">YDS </w:t>
      </w:r>
      <w:r w:rsidR="00C811C0">
        <w:rPr>
          <w:rFonts w:asciiTheme="minorHAnsi" w:hAnsiTheme="minorHAnsi"/>
          <w:sz w:val="24"/>
        </w:rPr>
        <w:t>engage</w:t>
      </w:r>
      <w:r w:rsidR="00102320">
        <w:rPr>
          <w:rFonts w:asciiTheme="minorHAnsi" w:hAnsiTheme="minorHAnsi"/>
          <w:sz w:val="24"/>
        </w:rPr>
        <w:t>s</w:t>
      </w:r>
      <w:r w:rsidR="00C811C0">
        <w:rPr>
          <w:rFonts w:asciiTheme="minorHAnsi" w:hAnsiTheme="minorHAnsi"/>
          <w:sz w:val="24"/>
        </w:rPr>
        <w:t xml:space="preserve"> in volunteering and activism </w:t>
      </w:r>
      <w:r w:rsidR="00F70358">
        <w:rPr>
          <w:rFonts w:asciiTheme="minorHAnsi" w:hAnsiTheme="minorHAnsi"/>
          <w:sz w:val="24"/>
        </w:rPr>
        <w:t>to bring</w:t>
      </w:r>
      <w:r w:rsidR="00C811C0">
        <w:rPr>
          <w:rFonts w:asciiTheme="minorHAnsi" w:hAnsiTheme="minorHAnsi"/>
          <w:sz w:val="24"/>
        </w:rPr>
        <w:t xml:space="preserve"> college students, faculty and staff, and the community in</w:t>
      </w:r>
      <w:r w:rsidR="00F70358">
        <w:rPr>
          <w:rFonts w:asciiTheme="minorHAnsi" w:hAnsiTheme="minorHAnsi"/>
          <w:sz w:val="24"/>
        </w:rPr>
        <w:t>to</w:t>
      </w:r>
      <w:r w:rsidR="00C811C0">
        <w:rPr>
          <w:rFonts w:asciiTheme="minorHAnsi" w:hAnsiTheme="minorHAnsi"/>
          <w:sz w:val="24"/>
        </w:rPr>
        <w:t xml:space="preserve"> the political process.</w:t>
      </w:r>
      <w:bookmarkStart w:id="0" w:name="_GoBack"/>
      <w:bookmarkEnd w:id="0"/>
    </w:p>
    <w:p w14:paraId="29801C4F" w14:textId="70C6D879" w:rsidR="008A33F1" w:rsidRPr="00887FCB" w:rsidRDefault="00DD45A1" w:rsidP="0067684F">
      <w:pPr>
        <w:pStyle w:val="Heading1"/>
        <w:jc w:val="both"/>
        <w:rPr>
          <w:rFonts w:asciiTheme="majorHAnsi" w:hAnsiTheme="majorHAnsi"/>
          <w:color w:val="2E74B5" w:themeColor="accent1" w:themeShade="BF"/>
        </w:rPr>
      </w:pPr>
      <w:r w:rsidRPr="00887FCB">
        <w:rPr>
          <w:rFonts w:asciiTheme="majorHAnsi" w:hAnsiTheme="majorHAnsi"/>
          <w:color w:val="2E74B5" w:themeColor="accent1" w:themeShade="BF"/>
        </w:rPr>
        <w:t>Article III</w:t>
      </w:r>
      <w:r w:rsidR="004B0B92">
        <w:rPr>
          <w:rFonts w:asciiTheme="majorHAnsi" w:hAnsiTheme="majorHAnsi"/>
          <w:color w:val="2E74B5" w:themeColor="accent1" w:themeShade="BF"/>
        </w:rPr>
        <w:t>.</w:t>
      </w:r>
      <w:r w:rsidR="00E73914">
        <w:rPr>
          <w:rFonts w:asciiTheme="majorHAnsi" w:hAnsiTheme="majorHAnsi"/>
          <w:color w:val="2E74B5" w:themeColor="accent1" w:themeShade="BF"/>
        </w:rPr>
        <w:t xml:space="preserve"> Statement of Compliance</w:t>
      </w:r>
    </w:p>
    <w:p w14:paraId="1B414422" w14:textId="74344EC6" w:rsidR="008A33F1" w:rsidRPr="00887FCB" w:rsidRDefault="00B83C2F" w:rsidP="0067684F">
      <w:pPr>
        <w:pStyle w:val="NoSpacing"/>
        <w:jc w:val="both"/>
        <w:rPr>
          <w:rFonts w:asciiTheme="minorHAnsi" w:hAnsiTheme="minorHAnsi"/>
          <w:sz w:val="24"/>
        </w:rPr>
      </w:pPr>
      <w:r>
        <w:rPr>
          <w:rFonts w:asciiTheme="minorHAnsi" w:hAnsiTheme="minorHAnsi"/>
          <w:iCs/>
          <w:sz w:val="24"/>
        </w:rPr>
        <w:t xml:space="preserve">YDS </w:t>
      </w:r>
      <w:r w:rsidR="0555B8B1" w:rsidRPr="00887FCB">
        <w:rPr>
          <w:rFonts w:asciiTheme="minorHAnsi" w:hAnsiTheme="minorHAnsi"/>
          <w:sz w:val="24"/>
        </w:rPr>
        <w:t>abide</w:t>
      </w:r>
      <w:r>
        <w:rPr>
          <w:rFonts w:asciiTheme="minorHAnsi" w:hAnsiTheme="minorHAnsi"/>
          <w:sz w:val="24"/>
        </w:rPr>
        <w:t>s</w:t>
      </w:r>
      <w:r w:rsidR="00CE103F">
        <w:rPr>
          <w:rFonts w:asciiTheme="minorHAnsi" w:hAnsiTheme="minorHAnsi"/>
          <w:sz w:val="24"/>
        </w:rPr>
        <w:t xml:space="preserve"> </w:t>
      </w:r>
      <w:r w:rsidR="0555B8B1" w:rsidRPr="00887FCB">
        <w:rPr>
          <w:rFonts w:asciiTheme="minorHAnsi" w:hAnsiTheme="minorHAnsi"/>
          <w:sz w:val="24"/>
        </w:rPr>
        <w:t xml:space="preserve">by and supports established Iowa State University policies, State and Federal Laws and follows local ordinances and regulations.  </w:t>
      </w:r>
      <w:r>
        <w:rPr>
          <w:rFonts w:asciiTheme="minorHAnsi" w:hAnsiTheme="minorHAnsi"/>
          <w:iCs/>
          <w:sz w:val="24"/>
        </w:rPr>
        <w:t>YDS</w:t>
      </w:r>
      <w:r w:rsidR="0555B8B1" w:rsidRPr="00887FCB">
        <w:rPr>
          <w:rFonts w:asciiTheme="minorHAnsi" w:hAnsiTheme="minorHAnsi"/>
          <w:sz w:val="24"/>
        </w:rPr>
        <w:t xml:space="preserve"> agrees to annually complete President’s Training,</w:t>
      </w:r>
      <w:r w:rsidR="008248BD">
        <w:rPr>
          <w:rFonts w:asciiTheme="minorHAnsi" w:hAnsiTheme="minorHAnsi"/>
          <w:sz w:val="24"/>
        </w:rPr>
        <w:t xml:space="preserve"> Treasurer’s Training and Adviso</w:t>
      </w:r>
      <w:r w:rsidR="0555B8B1" w:rsidRPr="00887FCB">
        <w:rPr>
          <w:rFonts w:asciiTheme="minorHAnsi" w:hAnsiTheme="minorHAnsi"/>
          <w:sz w:val="24"/>
        </w:rPr>
        <w:t>r Training (if required).</w:t>
      </w:r>
    </w:p>
    <w:p w14:paraId="5960D9F8" w14:textId="11D898C1" w:rsidR="008A33F1" w:rsidRPr="00887FCB" w:rsidRDefault="00DD45A1" w:rsidP="0067684F">
      <w:pPr>
        <w:pStyle w:val="Heading1"/>
        <w:jc w:val="both"/>
        <w:rPr>
          <w:rFonts w:asciiTheme="majorHAnsi" w:hAnsiTheme="majorHAnsi"/>
          <w:color w:val="2E74B5" w:themeColor="accent1" w:themeShade="BF"/>
        </w:rPr>
      </w:pPr>
      <w:r w:rsidRPr="00887FCB">
        <w:rPr>
          <w:rFonts w:asciiTheme="majorHAnsi" w:hAnsiTheme="majorHAnsi"/>
          <w:color w:val="2E74B5" w:themeColor="accent1" w:themeShade="BF"/>
        </w:rPr>
        <w:t>Article IV</w:t>
      </w:r>
      <w:r w:rsidR="004B0B92">
        <w:rPr>
          <w:rFonts w:asciiTheme="majorHAnsi" w:hAnsiTheme="majorHAnsi"/>
          <w:color w:val="2E74B5" w:themeColor="accent1" w:themeShade="BF"/>
        </w:rPr>
        <w:t>.</w:t>
      </w:r>
      <w:r w:rsidR="00E73914">
        <w:rPr>
          <w:rFonts w:asciiTheme="majorHAnsi" w:hAnsiTheme="majorHAnsi"/>
          <w:color w:val="2E74B5" w:themeColor="accent1" w:themeShade="BF"/>
        </w:rPr>
        <w:t xml:space="preserve"> Non-Discrimination Statement</w:t>
      </w:r>
    </w:p>
    <w:p w14:paraId="2F33A26C" w14:textId="14D8829D" w:rsidR="008A33F1" w:rsidRPr="00887FCB" w:rsidRDefault="0555B8B1" w:rsidP="0067684F">
      <w:pPr>
        <w:pStyle w:val="NoSpacing"/>
        <w:jc w:val="both"/>
        <w:rPr>
          <w:rFonts w:asciiTheme="minorHAnsi" w:hAnsiTheme="minorHAnsi"/>
          <w:sz w:val="24"/>
        </w:rPr>
      </w:pPr>
      <w:r w:rsidRPr="00887FCB">
        <w:rPr>
          <w:rFonts w:asciiTheme="minorHAnsi" w:hAnsiTheme="minorHAnsi"/>
          <w:sz w:val="24"/>
        </w:rPr>
        <w:t xml:space="preserve">Iowa State University and </w:t>
      </w:r>
      <w:r w:rsidR="00B83C2F">
        <w:rPr>
          <w:rFonts w:asciiTheme="minorHAnsi" w:hAnsiTheme="minorHAnsi"/>
          <w:iCs/>
          <w:sz w:val="24"/>
        </w:rPr>
        <w:t>YDS</w:t>
      </w:r>
      <w:r w:rsidRPr="00887FCB">
        <w:rPr>
          <w:rFonts w:asciiTheme="minorHAnsi" w:hAnsiTheme="minorHAnsi"/>
          <w:i/>
          <w:iCs/>
          <w:sz w:val="24"/>
        </w:rPr>
        <w:t xml:space="preserve"> </w:t>
      </w:r>
      <w:r w:rsidRPr="00887FCB">
        <w:rPr>
          <w:rFonts w:asciiTheme="minorHAnsi" w:hAnsiTheme="minorHAnsi"/>
          <w:sz w:val="24"/>
        </w:rPr>
        <w:t>do not discriminate on the basis of genetic information, pregnancy, physical or mental disability, race, ethnicity, sex, color, religion, national origin, age, marital status, sexual orientation, gender identity, or status as a U.S Veteran.</w:t>
      </w:r>
    </w:p>
    <w:p w14:paraId="3A857D97" w14:textId="4E46954F" w:rsidR="008A33F1" w:rsidRPr="00887FCB" w:rsidRDefault="00136AAB" w:rsidP="0067684F">
      <w:pPr>
        <w:pStyle w:val="Heading1"/>
        <w:jc w:val="both"/>
        <w:rPr>
          <w:rFonts w:asciiTheme="majorHAnsi" w:hAnsiTheme="majorHAnsi"/>
          <w:color w:val="2E74B5" w:themeColor="accent1" w:themeShade="BF"/>
          <w:sz w:val="28"/>
        </w:rPr>
      </w:pPr>
      <w:r w:rsidRPr="00887FCB">
        <w:rPr>
          <w:rFonts w:asciiTheme="majorHAnsi" w:hAnsiTheme="majorHAnsi"/>
          <w:color w:val="2E74B5" w:themeColor="accent1" w:themeShade="BF"/>
        </w:rPr>
        <w:t>Article V</w:t>
      </w:r>
      <w:r w:rsidR="004B0B92">
        <w:rPr>
          <w:rFonts w:asciiTheme="majorHAnsi" w:hAnsiTheme="majorHAnsi"/>
          <w:color w:val="2E74B5" w:themeColor="accent1" w:themeShade="BF"/>
        </w:rPr>
        <w:t>.</w:t>
      </w:r>
      <w:r w:rsidRPr="00887FCB">
        <w:rPr>
          <w:rFonts w:asciiTheme="majorHAnsi" w:hAnsiTheme="majorHAnsi"/>
          <w:color w:val="2E74B5" w:themeColor="accent1" w:themeShade="BF"/>
        </w:rPr>
        <w:t xml:space="preserve"> Membership</w:t>
      </w:r>
    </w:p>
    <w:p w14:paraId="7534F9EF" w14:textId="55A22A72" w:rsidR="008A33F1" w:rsidRPr="00887FCB" w:rsidRDefault="0555B8B1" w:rsidP="0067684F">
      <w:pPr>
        <w:pStyle w:val="NoSpacing"/>
        <w:jc w:val="both"/>
        <w:rPr>
          <w:rFonts w:asciiTheme="minorHAnsi" w:hAnsiTheme="minorHAnsi"/>
          <w:sz w:val="24"/>
        </w:rPr>
      </w:pPr>
      <w:r w:rsidRPr="00887FCB">
        <w:rPr>
          <w:rFonts w:asciiTheme="minorHAnsi" w:hAnsiTheme="minorHAnsi"/>
          <w:sz w:val="24"/>
        </w:rPr>
        <w:t>Membership shall be open to all registered students in good st</w:t>
      </w:r>
      <w:r w:rsidR="009B4C60" w:rsidRPr="00887FCB">
        <w:rPr>
          <w:rFonts w:asciiTheme="minorHAnsi" w:hAnsiTheme="minorHAnsi"/>
          <w:sz w:val="24"/>
        </w:rPr>
        <w:t>anding at Iowa State University</w:t>
      </w:r>
      <w:r w:rsidRPr="00887FCB">
        <w:rPr>
          <w:rFonts w:asciiTheme="minorHAnsi" w:hAnsiTheme="minorHAnsi"/>
          <w:sz w:val="24"/>
        </w:rPr>
        <w:t>, faculty, staff, and community members.</w:t>
      </w:r>
    </w:p>
    <w:p w14:paraId="2D7991B5" w14:textId="5A0CE826" w:rsidR="008A33F1" w:rsidRPr="00890C17" w:rsidRDefault="00D83548" w:rsidP="0067684F">
      <w:pPr>
        <w:pStyle w:val="Heading1"/>
        <w:jc w:val="both"/>
        <w:rPr>
          <w:rFonts w:asciiTheme="majorHAnsi" w:hAnsiTheme="majorHAnsi"/>
          <w:color w:val="2E74B5" w:themeColor="accent1" w:themeShade="BF"/>
          <w:sz w:val="28"/>
        </w:rPr>
      </w:pPr>
      <w:r>
        <w:rPr>
          <w:rFonts w:asciiTheme="majorHAnsi" w:hAnsiTheme="majorHAnsi"/>
          <w:color w:val="2E74B5" w:themeColor="accent1" w:themeShade="BF"/>
        </w:rPr>
        <w:t>Article VI</w:t>
      </w:r>
      <w:r w:rsidR="004B0B92">
        <w:rPr>
          <w:rFonts w:asciiTheme="majorHAnsi" w:hAnsiTheme="majorHAnsi"/>
          <w:color w:val="2E74B5" w:themeColor="accent1" w:themeShade="BF"/>
        </w:rPr>
        <w:t>.</w:t>
      </w:r>
      <w:r w:rsidR="00136AAB" w:rsidRPr="00890C17">
        <w:rPr>
          <w:rFonts w:asciiTheme="majorHAnsi" w:hAnsiTheme="majorHAnsi"/>
          <w:color w:val="2E74B5" w:themeColor="accent1" w:themeShade="BF"/>
        </w:rPr>
        <w:t xml:space="preserve"> Officers</w:t>
      </w:r>
    </w:p>
    <w:p w14:paraId="1BC4D43D" w14:textId="4CFB2394" w:rsidR="008A33F1" w:rsidRPr="00E300A3" w:rsidRDefault="002E1F94" w:rsidP="0067684F">
      <w:pPr>
        <w:pStyle w:val="NoSpacing"/>
        <w:jc w:val="both"/>
        <w:rPr>
          <w:rFonts w:asciiTheme="minorHAnsi" w:hAnsiTheme="minorHAnsi"/>
          <w:i/>
          <w:color w:val="2E74B5" w:themeColor="accent1" w:themeShade="BF"/>
          <w:sz w:val="24"/>
        </w:rPr>
      </w:pPr>
      <w:r>
        <w:rPr>
          <w:rFonts w:asciiTheme="minorHAnsi" w:hAnsiTheme="minorHAnsi"/>
          <w:i/>
          <w:color w:val="2E74B5" w:themeColor="accent1" w:themeShade="BF"/>
          <w:sz w:val="24"/>
        </w:rPr>
        <w:t>Section 1.</w:t>
      </w:r>
      <w:r w:rsidR="00E300A3" w:rsidRPr="00E300A3">
        <w:rPr>
          <w:rFonts w:asciiTheme="minorHAnsi" w:hAnsiTheme="minorHAnsi"/>
          <w:i/>
          <w:color w:val="2E74B5" w:themeColor="accent1" w:themeShade="BF"/>
          <w:sz w:val="24"/>
        </w:rPr>
        <w:t xml:space="preserve"> </w:t>
      </w:r>
      <w:r w:rsidR="00DD45A1" w:rsidRPr="00E300A3">
        <w:rPr>
          <w:rFonts w:asciiTheme="minorHAnsi" w:hAnsiTheme="minorHAnsi"/>
          <w:i/>
          <w:color w:val="2E74B5" w:themeColor="accent1" w:themeShade="BF"/>
          <w:sz w:val="24"/>
        </w:rPr>
        <w:t xml:space="preserve">Requirements </w:t>
      </w:r>
      <w:r w:rsidR="004A741C">
        <w:rPr>
          <w:rFonts w:asciiTheme="minorHAnsi" w:hAnsiTheme="minorHAnsi"/>
          <w:i/>
          <w:color w:val="2E74B5" w:themeColor="accent1" w:themeShade="BF"/>
          <w:sz w:val="24"/>
        </w:rPr>
        <w:t>for Eligibility</w:t>
      </w:r>
    </w:p>
    <w:p w14:paraId="14C7C16E" w14:textId="77777777" w:rsidR="004E022C" w:rsidRPr="004E022C" w:rsidRDefault="004E022C" w:rsidP="0067684F">
      <w:pPr>
        <w:pStyle w:val="ListParagraph"/>
        <w:numPr>
          <w:ilvl w:val="0"/>
          <w:numId w:val="4"/>
        </w:numPr>
        <w:jc w:val="both"/>
        <w:rPr>
          <w:rFonts w:asciiTheme="minorHAnsi" w:hAnsiTheme="minorHAnsi"/>
          <w:sz w:val="24"/>
        </w:rPr>
      </w:pPr>
      <w:r w:rsidRPr="004E022C">
        <w:rPr>
          <w:rFonts w:asciiTheme="minorHAnsi" w:hAnsiTheme="minorHAnsi"/>
          <w:sz w:val="24"/>
        </w:rPr>
        <w:t>Have a minimum cumulative grade point average (GPA) of 2.00 and meet that minimum GPA in the semester immediately prior to elections and during the term of office.</w:t>
      </w:r>
    </w:p>
    <w:p w14:paraId="12C2C46C" w14:textId="77777777" w:rsidR="001D1538" w:rsidRPr="00581143" w:rsidRDefault="001D1538" w:rsidP="0067684F">
      <w:pPr>
        <w:pStyle w:val="NoSpacing"/>
        <w:ind w:left="360"/>
        <w:jc w:val="both"/>
        <w:rPr>
          <w:rFonts w:asciiTheme="minorHAnsi" w:hAnsiTheme="minorHAnsi"/>
          <w:sz w:val="24"/>
        </w:rPr>
      </w:pPr>
    </w:p>
    <w:p w14:paraId="5D03A8D8" w14:textId="77777777" w:rsidR="004E022C" w:rsidRDefault="004E022C" w:rsidP="0067684F">
      <w:pPr>
        <w:pStyle w:val="ListParagraph"/>
        <w:numPr>
          <w:ilvl w:val="0"/>
          <w:numId w:val="4"/>
        </w:numPr>
        <w:jc w:val="both"/>
        <w:rPr>
          <w:rFonts w:asciiTheme="minorHAnsi" w:hAnsiTheme="minorHAnsi"/>
          <w:sz w:val="24"/>
        </w:rPr>
      </w:pPr>
      <w:r w:rsidRPr="004E022C">
        <w:rPr>
          <w:rFonts w:asciiTheme="minorHAnsi" w:hAnsiTheme="minorHAnsi"/>
          <w:sz w:val="24"/>
        </w:rPr>
        <w:t>Be in good standing with the university and enrolled at least half time during the term of office and the semester before. For undergraduate students, half time is six credit hours. For graduate students, half time is four credit hours.</w:t>
      </w:r>
    </w:p>
    <w:p w14:paraId="76262FA5" w14:textId="707160AD" w:rsidR="004B0B92" w:rsidRPr="004E022C" w:rsidRDefault="00E762F2" w:rsidP="0067684F">
      <w:pPr>
        <w:jc w:val="both"/>
        <w:rPr>
          <w:rFonts w:asciiTheme="minorHAnsi" w:hAnsiTheme="minorHAnsi"/>
          <w:sz w:val="24"/>
        </w:rPr>
      </w:pPr>
      <w:r w:rsidRPr="004E022C">
        <w:rPr>
          <w:rFonts w:asciiTheme="minorHAnsi" w:hAnsiTheme="minorHAnsi"/>
          <w:sz w:val="24"/>
        </w:rPr>
        <w:t xml:space="preserve"> </w:t>
      </w:r>
    </w:p>
    <w:p w14:paraId="344A2A86" w14:textId="3EE840CE" w:rsidR="008A33F1" w:rsidRPr="00453A91" w:rsidRDefault="002E1F94" w:rsidP="0067684F">
      <w:pPr>
        <w:pStyle w:val="NoSpacing"/>
        <w:jc w:val="both"/>
        <w:rPr>
          <w:rFonts w:asciiTheme="minorHAnsi" w:hAnsiTheme="minorHAnsi"/>
          <w:i/>
          <w:color w:val="2E74B5" w:themeColor="accent1" w:themeShade="BF"/>
          <w:sz w:val="24"/>
        </w:rPr>
      </w:pPr>
      <w:r>
        <w:rPr>
          <w:rFonts w:asciiTheme="minorHAnsi" w:hAnsiTheme="minorHAnsi"/>
          <w:i/>
          <w:color w:val="2E74B5" w:themeColor="accent1" w:themeShade="BF"/>
          <w:sz w:val="24"/>
        </w:rPr>
        <w:t>Section 2.</w:t>
      </w:r>
      <w:r w:rsidR="00453A91" w:rsidRPr="00453A91">
        <w:rPr>
          <w:rFonts w:asciiTheme="minorHAnsi" w:hAnsiTheme="minorHAnsi"/>
          <w:i/>
          <w:color w:val="2E74B5" w:themeColor="accent1" w:themeShade="BF"/>
          <w:sz w:val="24"/>
        </w:rPr>
        <w:t xml:space="preserve"> </w:t>
      </w:r>
      <w:r w:rsidR="00453A91">
        <w:rPr>
          <w:rFonts w:asciiTheme="minorHAnsi" w:hAnsiTheme="minorHAnsi"/>
          <w:i/>
          <w:color w:val="2E74B5" w:themeColor="accent1" w:themeShade="BF"/>
          <w:sz w:val="24"/>
        </w:rPr>
        <w:t>Officer D</w:t>
      </w:r>
      <w:r w:rsidR="00DD45A1" w:rsidRPr="00453A91">
        <w:rPr>
          <w:rFonts w:asciiTheme="minorHAnsi" w:hAnsiTheme="minorHAnsi"/>
          <w:i/>
          <w:color w:val="2E74B5" w:themeColor="accent1" w:themeShade="BF"/>
          <w:sz w:val="24"/>
        </w:rPr>
        <w:t>uties</w:t>
      </w:r>
    </w:p>
    <w:p w14:paraId="311D86C3" w14:textId="48C1479C" w:rsidR="008A33F1" w:rsidRPr="00581143" w:rsidRDefault="00DD45A1" w:rsidP="0067684F">
      <w:pPr>
        <w:pStyle w:val="NoSpacing"/>
        <w:numPr>
          <w:ilvl w:val="0"/>
          <w:numId w:val="2"/>
        </w:numPr>
        <w:ind w:left="720" w:hanging="360"/>
        <w:jc w:val="both"/>
        <w:rPr>
          <w:rFonts w:asciiTheme="minorHAnsi" w:hAnsiTheme="minorHAnsi"/>
          <w:sz w:val="24"/>
        </w:rPr>
      </w:pPr>
      <w:r w:rsidRPr="00581143">
        <w:rPr>
          <w:rFonts w:asciiTheme="minorHAnsi" w:hAnsiTheme="minorHAnsi"/>
          <w:sz w:val="24"/>
        </w:rPr>
        <w:t>President:</w:t>
      </w:r>
    </w:p>
    <w:p w14:paraId="7376CF14" w14:textId="2FDA3DBB"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Preside over all meetings</w:t>
      </w:r>
    </w:p>
    <w:p w14:paraId="66DE3729" w14:textId="5C27328C"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lastRenderedPageBreak/>
        <w:t>Represent organization on campus</w:t>
      </w:r>
    </w:p>
    <w:p w14:paraId="6549149C" w14:textId="66CB1686"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Ensure that the organization is operating in conformity with the standards set forth by Iowa State University and the Student Activities Center</w:t>
      </w:r>
    </w:p>
    <w:p w14:paraId="34841D26" w14:textId="0DABF065" w:rsidR="008A33F1"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Maintain commun</w:t>
      </w:r>
      <w:r w:rsidR="008248BD">
        <w:rPr>
          <w:rFonts w:asciiTheme="minorHAnsi" w:hAnsiTheme="minorHAnsi"/>
          <w:sz w:val="24"/>
        </w:rPr>
        <w:t>ication with organization adviso</w:t>
      </w:r>
      <w:r w:rsidRPr="00581143">
        <w:rPr>
          <w:rFonts w:asciiTheme="minorHAnsi" w:hAnsiTheme="minorHAnsi"/>
          <w:sz w:val="24"/>
        </w:rPr>
        <w:t>r</w:t>
      </w:r>
    </w:p>
    <w:p w14:paraId="106F3CCE" w14:textId="6B4537A5" w:rsidR="008A33F1" w:rsidRPr="00581143" w:rsidRDefault="00DD45A1" w:rsidP="0067684F">
      <w:pPr>
        <w:pStyle w:val="NoSpacing"/>
        <w:numPr>
          <w:ilvl w:val="0"/>
          <w:numId w:val="2"/>
        </w:numPr>
        <w:ind w:left="720" w:hanging="360"/>
        <w:jc w:val="both"/>
        <w:rPr>
          <w:rFonts w:asciiTheme="minorHAnsi" w:hAnsiTheme="minorHAnsi"/>
          <w:sz w:val="24"/>
        </w:rPr>
      </w:pPr>
      <w:r w:rsidRPr="00581143">
        <w:rPr>
          <w:rFonts w:asciiTheme="minorHAnsi" w:hAnsiTheme="minorHAnsi"/>
          <w:sz w:val="24"/>
        </w:rPr>
        <w:t>Vice-President</w:t>
      </w:r>
    </w:p>
    <w:p w14:paraId="16B861E4" w14:textId="5974AD93"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Preside over meetings in the absence of the President</w:t>
      </w:r>
    </w:p>
    <w:p w14:paraId="6D54668B" w14:textId="6C33CB53"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Schedule meetings/events with appropriate University offices</w:t>
      </w:r>
    </w:p>
    <w:p w14:paraId="770BF1F1" w14:textId="1A0C10B6"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Coordinate organization promotion and publicity of events</w:t>
      </w:r>
    </w:p>
    <w:p w14:paraId="3FB8955A" w14:textId="47565C6D" w:rsidR="008A33F1"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Shall</w:t>
      </w:r>
      <w:r w:rsidR="002F00CF">
        <w:rPr>
          <w:rFonts w:asciiTheme="minorHAnsi" w:hAnsiTheme="minorHAnsi"/>
          <w:sz w:val="24"/>
        </w:rPr>
        <w:t xml:space="preserve"> perform the role of the </w:t>
      </w:r>
      <w:r w:rsidR="002F00CF" w:rsidRPr="004938C6">
        <w:rPr>
          <w:rFonts w:asciiTheme="minorHAnsi" w:hAnsiTheme="minorHAnsi"/>
          <w:i/>
          <w:sz w:val="24"/>
        </w:rPr>
        <w:t>risk management officer</w:t>
      </w:r>
      <w:r w:rsidR="002F00CF">
        <w:rPr>
          <w:rFonts w:asciiTheme="minorHAnsi" w:hAnsiTheme="minorHAnsi"/>
          <w:sz w:val="24"/>
        </w:rPr>
        <w:t>:</w:t>
      </w:r>
    </w:p>
    <w:p w14:paraId="0650D5E5" w14:textId="5F73F61C" w:rsidR="002F00CF" w:rsidRDefault="002F00CF" w:rsidP="0067684F">
      <w:pPr>
        <w:pStyle w:val="NoSpacing"/>
        <w:numPr>
          <w:ilvl w:val="2"/>
          <w:numId w:val="2"/>
        </w:numPr>
        <w:ind w:left="1890" w:hanging="270"/>
        <w:jc w:val="both"/>
        <w:rPr>
          <w:rFonts w:asciiTheme="minorHAnsi" w:hAnsiTheme="minorHAnsi"/>
          <w:sz w:val="24"/>
        </w:rPr>
      </w:pPr>
      <w:r>
        <w:rPr>
          <w:rFonts w:asciiTheme="minorHAnsi" w:hAnsiTheme="minorHAnsi"/>
          <w:sz w:val="24"/>
        </w:rPr>
        <w:t>Help minimize potential risks for club activities</w:t>
      </w:r>
    </w:p>
    <w:p w14:paraId="08DE9E84" w14:textId="2FF15145" w:rsidR="002F00CF" w:rsidRDefault="002F00CF" w:rsidP="0067684F">
      <w:pPr>
        <w:pStyle w:val="NoSpacing"/>
        <w:numPr>
          <w:ilvl w:val="2"/>
          <w:numId w:val="2"/>
        </w:numPr>
        <w:ind w:left="1890" w:hanging="270"/>
        <w:jc w:val="both"/>
        <w:rPr>
          <w:rFonts w:asciiTheme="minorHAnsi" w:hAnsiTheme="minorHAnsi"/>
          <w:sz w:val="24"/>
        </w:rPr>
      </w:pPr>
      <w:r>
        <w:rPr>
          <w:rFonts w:asciiTheme="minorHAnsi" w:hAnsiTheme="minorHAnsi"/>
          <w:sz w:val="24"/>
        </w:rPr>
        <w:t xml:space="preserve">Recommend risk management policies or procedures to </w:t>
      </w:r>
      <w:r w:rsidR="00A915F6">
        <w:rPr>
          <w:rFonts w:asciiTheme="minorHAnsi" w:hAnsiTheme="minorHAnsi"/>
          <w:sz w:val="24"/>
        </w:rPr>
        <w:t>YDS</w:t>
      </w:r>
    </w:p>
    <w:p w14:paraId="3F7F0ACA" w14:textId="79F21D73" w:rsidR="002F00CF" w:rsidRDefault="002F00CF" w:rsidP="0067684F">
      <w:pPr>
        <w:pStyle w:val="NoSpacing"/>
        <w:numPr>
          <w:ilvl w:val="2"/>
          <w:numId w:val="2"/>
        </w:numPr>
        <w:ind w:left="1890" w:hanging="270"/>
        <w:jc w:val="both"/>
        <w:rPr>
          <w:rFonts w:asciiTheme="minorHAnsi" w:hAnsiTheme="minorHAnsi"/>
          <w:sz w:val="24"/>
        </w:rPr>
      </w:pPr>
      <w:r>
        <w:rPr>
          <w:rFonts w:asciiTheme="minorHAnsi" w:hAnsiTheme="minorHAnsi"/>
          <w:sz w:val="24"/>
        </w:rPr>
        <w:t>Submit documentation to ISU’s Risk Management Office</w:t>
      </w:r>
    </w:p>
    <w:p w14:paraId="3989E3BA" w14:textId="24BA1329" w:rsidR="002F00CF" w:rsidRDefault="002F00CF" w:rsidP="0067684F">
      <w:pPr>
        <w:pStyle w:val="NoSpacing"/>
        <w:numPr>
          <w:ilvl w:val="2"/>
          <w:numId w:val="2"/>
        </w:numPr>
        <w:ind w:left="1890" w:hanging="270"/>
        <w:jc w:val="both"/>
        <w:rPr>
          <w:rFonts w:asciiTheme="minorHAnsi" w:hAnsiTheme="minorHAnsi"/>
          <w:sz w:val="24"/>
        </w:rPr>
      </w:pPr>
      <w:r>
        <w:rPr>
          <w:rFonts w:asciiTheme="minorHAnsi" w:hAnsiTheme="minorHAnsi"/>
          <w:sz w:val="24"/>
        </w:rPr>
        <w:t>Ensure that Iowa State University policies are followed at all of the organization’s events</w:t>
      </w:r>
    </w:p>
    <w:p w14:paraId="1B79A4F5" w14:textId="117DE2AA" w:rsidR="002F00CF" w:rsidRDefault="002F00CF" w:rsidP="0067684F">
      <w:pPr>
        <w:pStyle w:val="NoSpacing"/>
        <w:numPr>
          <w:ilvl w:val="2"/>
          <w:numId w:val="2"/>
        </w:numPr>
        <w:ind w:left="1890" w:hanging="270"/>
        <w:jc w:val="both"/>
        <w:rPr>
          <w:rFonts w:asciiTheme="minorHAnsi" w:hAnsiTheme="minorHAnsi"/>
          <w:sz w:val="24"/>
        </w:rPr>
      </w:pPr>
      <w:r>
        <w:rPr>
          <w:rFonts w:asciiTheme="minorHAnsi" w:hAnsiTheme="minorHAnsi"/>
          <w:sz w:val="24"/>
        </w:rPr>
        <w:t>To ensure that proper waivers and background checks are on file with Risk Management for events (if applicable).</w:t>
      </w:r>
    </w:p>
    <w:p w14:paraId="7278050C" w14:textId="35C77CC9" w:rsidR="008A33F1" w:rsidRPr="00581143" w:rsidRDefault="00DD45A1" w:rsidP="0067684F">
      <w:pPr>
        <w:pStyle w:val="NoSpacing"/>
        <w:numPr>
          <w:ilvl w:val="0"/>
          <w:numId w:val="2"/>
        </w:numPr>
        <w:ind w:left="720" w:hanging="360"/>
        <w:jc w:val="both"/>
        <w:rPr>
          <w:rFonts w:asciiTheme="minorHAnsi" w:hAnsiTheme="minorHAnsi"/>
          <w:sz w:val="24"/>
        </w:rPr>
      </w:pPr>
      <w:r w:rsidRPr="00581143">
        <w:rPr>
          <w:rFonts w:asciiTheme="minorHAnsi" w:hAnsiTheme="minorHAnsi"/>
          <w:sz w:val="24"/>
        </w:rPr>
        <w:t>Treasurer</w:t>
      </w:r>
    </w:p>
    <w:p w14:paraId="7C06C75D" w14:textId="410AF13A"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Maintain accurate record of organization transactions</w:t>
      </w:r>
    </w:p>
    <w:p w14:paraId="0F19AE15" w14:textId="5BD51F7A"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Collect dues</w:t>
      </w:r>
    </w:p>
    <w:p w14:paraId="0ADD1166" w14:textId="1A256A42"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Develop organization budget and present to members for ¾ vote</w:t>
      </w:r>
    </w:p>
    <w:p w14:paraId="1E51C023" w14:textId="4A8596EB"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Cosign org</w:t>
      </w:r>
      <w:r w:rsidR="008248BD">
        <w:rPr>
          <w:rFonts w:asciiTheme="minorHAnsi" w:hAnsiTheme="minorHAnsi"/>
          <w:sz w:val="24"/>
        </w:rPr>
        <w:t>anization checks with the Adviso</w:t>
      </w:r>
      <w:r w:rsidRPr="00581143">
        <w:rPr>
          <w:rFonts w:asciiTheme="minorHAnsi" w:hAnsiTheme="minorHAnsi"/>
          <w:sz w:val="24"/>
        </w:rPr>
        <w:t>r</w:t>
      </w:r>
    </w:p>
    <w:p w14:paraId="479D1BA7" w14:textId="0A2B5FA2"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Arrange fundraising opportunities for the organization</w:t>
      </w:r>
    </w:p>
    <w:p w14:paraId="3952CFEC" w14:textId="3D13FA4B"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Solicits additional funding if needed from the Student Government</w:t>
      </w:r>
      <w:r w:rsidR="001C0A27">
        <w:rPr>
          <w:rFonts w:asciiTheme="minorHAnsi" w:eastAsia="Times New Roman" w:hAnsiTheme="minorHAnsi" w:cs="Times New Roman"/>
          <w:sz w:val="16"/>
          <w:szCs w:val="14"/>
        </w:rPr>
        <w:tab/>
      </w:r>
      <w:r w:rsidRPr="00581143">
        <w:rPr>
          <w:rFonts w:asciiTheme="minorHAnsi" w:eastAsia="Times New Roman" w:hAnsiTheme="minorHAnsi" w:cs="Times New Roman"/>
          <w:sz w:val="16"/>
          <w:szCs w:val="14"/>
        </w:rPr>
        <w:tab/>
      </w:r>
    </w:p>
    <w:p w14:paraId="061B4D90" w14:textId="5345C43B" w:rsidR="008A33F1" w:rsidRPr="00581143" w:rsidRDefault="00DD45A1" w:rsidP="0067684F">
      <w:pPr>
        <w:pStyle w:val="NoSpacing"/>
        <w:numPr>
          <w:ilvl w:val="0"/>
          <w:numId w:val="2"/>
        </w:numPr>
        <w:ind w:left="720" w:hanging="360"/>
        <w:jc w:val="both"/>
        <w:rPr>
          <w:rFonts w:asciiTheme="minorHAnsi" w:hAnsiTheme="minorHAnsi"/>
          <w:sz w:val="24"/>
        </w:rPr>
      </w:pPr>
      <w:r w:rsidRPr="00581143">
        <w:rPr>
          <w:rFonts w:asciiTheme="minorHAnsi" w:hAnsiTheme="minorHAnsi"/>
          <w:sz w:val="24"/>
        </w:rPr>
        <w:t>Advis</w:t>
      </w:r>
      <w:r w:rsidR="008248BD">
        <w:rPr>
          <w:rFonts w:asciiTheme="minorHAnsi" w:hAnsiTheme="minorHAnsi"/>
          <w:sz w:val="24"/>
        </w:rPr>
        <w:t>o</w:t>
      </w:r>
      <w:r w:rsidRPr="00581143">
        <w:rPr>
          <w:rFonts w:asciiTheme="minorHAnsi" w:hAnsiTheme="minorHAnsi"/>
          <w:sz w:val="24"/>
        </w:rPr>
        <w:t>r</w:t>
      </w:r>
    </w:p>
    <w:p w14:paraId="1B5A1CE7" w14:textId="6E4C7D99"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Maintain communication and meet with officers regularly</w:t>
      </w:r>
    </w:p>
    <w:p w14:paraId="26DD4F64" w14:textId="077B43C2" w:rsidR="008A33F1" w:rsidRPr="00581143"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Awareness and approval of financial expenditures</w:t>
      </w:r>
    </w:p>
    <w:p w14:paraId="38ACE1A1" w14:textId="1EE30F9E" w:rsidR="008A33F1" w:rsidRDefault="00DD45A1" w:rsidP="0067684F">
      <w:pPr>
        <w:pStyle w:val="NoSpacing"/>
        <w:numPr>
          <w:ilvl w:val="1"/>
          <w:numId w:val="2"/>
        </w:numPr>
        <w:ind w:left="1440" w:hanging="360"/>
        <w:jc w:val="both"/>
        <w:rPr>
          <w:rFonts w:asciiTheme="minorHAnsi" w:hAnsiTheme="minorHAnsi"/>
          <w:sz w:val="24"/>
        </w:rPr>
      </w:pPr>
      <w:r w:rsidRPr="00581143">
        <w:rPr>
          <w:rFonts w:asciiTheme="minorHAnsi" w:hAnsiTheme="minorHAnsi"/>
          <w:sz w:val="24"/>
        </w:rPr>
        <w:t>Ensure that the organization is operating in conformity with the standards set forth by Iowa State University and the Student Activities Center</w:t>
      </w:r>
    </w:p>
    <w:p w14:paraId="6147A846" w14:textId="77777777" w:rsidR="00581143" w:rsidRPr="00581143" w:rsidRDefault="00581143" w:rsidP="0067684F">
      <w:pPr>
        <w:pStyle w:val="NoSpacing"/>
        <w:ind w:left="1800"/>
        <w:jc w:val="both"/>
        <w:rPr>
          <w:rFonts w:asciiTheme="minorHAnsi" w:hAnsiTheme="minorHAnsi"/>
          <w:sz w:val="24"/>
        </w:rPr>
      </w:pPr>
    </w:p>
    <w:p w14:paraId="34CBC09A" w14:textId="0FFC0FAB" w:rsidR="00581143" w:rsidRPr="00453A91" w:rsidRDefault="002E1F94" w:rsidP="0067684F">
      <w:pPr>
        <w:pStyle w:val="NoSpacing"/>
        <w:jc w:val="both"/>
        <w:rPr>
          <w:rFonts w:asciiTheme="minorHAnsi" w:hAnsiTheme="minorHAnsi"/>
          <w:i/>
          <w:color w:val="2E74B5" w:themeColor="accent1" w:themeShade="BF"/>
          <w:sz w:val="24"/>
        </w:rPr>
      </w:pPr>
      <w:r>
        <w:rPr>
          <w:rFonts w:asciiTheme="minorHAnsi" w:hAnsiTheme="minorHAnsi"/>
          <w:i/>
          <w:color w:val="2E74B5" w:themeColor="accent1" w:themeShade="BF"/>
          <w:sz w:val="24"/>
        </w:rPr>
        <w:t>Section 3.</w:t>
      </w:r>
      <w:r w:rsidR="00453A91" w:rsidRPr="00453A91">
        <w:rPr>
          <w:rFonts w:asciiTheme="minorHAnsi" w:hAnsiTheme="minorHAnsi"/>
          <w:i/>
          <w:color w:val="2E74B5" w:themeColor="accent1" w:themeShade="BF"/>
          <w:sz w:val="24"/>
        </w:rPr>
        <w:t xml:space="preserve"> Officer/ Advisor Election</w:t>
      </w:r>
    </w:p>
    <w:p w14:paraId="25791232" w14:textId="69CE48C4" w:rsidR="008A33F1" w:rsidRDefault="00DD45A1" w:rsidP="0067684F">
      <w:pPr>
        <w:pStyle w:val="NoSpacing"/>
        <w:jc w:val="both"/>
        <w:rPr>
          <w:rFonts w:asciiTheme="minorHAnsi" w:hAnsiTheme="minorHAnsi"/>
          <w:sz w:val="24"/>
        </w:rPr>
      </w:pPr>
      <w:r w:rsidRPr="00581143">
        <w:rPr>
          <w:rFonts w:asciiTheme="minorHAnsi" w:hAnsiTheme="minorHAnsi"/>
          <w:sz w:val="24"/>
        </w:rPr>
        <w:t>Officers will be elected at the end of each spring semester by a</w:t>
      </w:r>
      <w:r w:rsidR="003B09C8">
        <w:rPr>
          <w:rFonts w:asciiTheme="minorHAnsi" w:hAnsiTheme="minorHAnsi"/>
          <w:sz w:val="24"/>
        </w:rPr>
        <w:t xml:space="preserve"> majority vote </w:t>
      </w:r>
      <w:r w:rsidR="00892B9E">
        <w:rPr>
          <w:rFonts w:asciiTheme="minorHAnsi" w:hAnsiTheme="minorHAnsi"/>
          <w:sz w:val="24"/>
        </w:rPr>
        <w:t>of t</w:t>
      </w:r>
      <w:r w:rsidR="003B09C8">
        <w:rPr>
          <w:rFonts w:asciiTheme="minorHAnsi" w:hAnsiTheme="minorHAnsi"/>
          <w:sz w:val="24"/>
        </w:rPr>
        <w:t>he members present.</w:t>
      </w:r>
    </w:p>
    <w:p w14:paraId="6D9B6421" w14:textId="77777777" w:rsidR="00581143" w:rsidRPr="00581143" w:rsidRDefault="00581143" w:rsidP="0067684F">
      <w:pPr>
        <w:pStyle w:val="NoSpacing"/>
        <w:jc w:val="both"/>
        <w:rPr>
          <w:rFonts w:asciiTheme="minorHAnsi" w:hAnsiTheme="minorHAnsi"/>
          <w:sz w:val="28"/>
        </w:rPr>
      </w:pPr>
    </w:p>
    <w:p w14:paraId="16E09237" w14:textId="6FB8FB83" w:rsidR="008A33F1" w:rsidRPr="00453A91" w:rsidRDefault="002E1F94" w:rsidP="0067684F">
      <w:pPr>
        <w:pStyle w:val="NoSpacing"/>
        <w:jc w:val="both"/>
        <w:rPr>
          <w:rFonts w:asciiTheme="minorHAnsi" w:hAnsiTheme="minorHAnsi"/>
          <w:i/>
          <w:color w:val="2E74B5" w:themeColor="accent1" w:themeShade="BF"/>
          <w:sz w:val="24"/>
        </w:rPr>
      </w:pPr>
      <w:r>
        <w:rPr>
          <w:rFonts w:asciiTheme="minorHAnsi" w:hAnsiTheme="minorHAnsi"/>
          <w:i/>
          <w:color w:val="2E74B5" w:themeColor="accent1" w:themeShade="BF"/>
          <w:sz w:val="24"/>
        </w:rPr>
        <w:t>Section 4.</w:t>
      </w:r>
      <w:r w:rsidR="00453A91">
        <w:rPr>
          <w:rFonts w:asciiTheme="minorHAnsi" w:hAnsiTheme="minorHAnsi"/>
          <w:i/>
          <w:color w:val="2E74B5" w:themeColor="accent1" w:themeShade="BF"/>
          <w:sz w:val="24"/>
        </w:rPr>
        <w:t xml:space="preserve"> Officer/ Advis</w:t>
      </w:r>
      <w:r w:rsidR="008248BD">
        <w:rPr>
          <w:rFonts w:asciiTheme="minorHAnsi" w:hAnsiTheme="minorHAnsi"/>
          <w:i/>
          <w:color w:val="2E74B5" w:themeColor="accent1" w:themeShade="BF"/>
          <w:sz w:val="24"/>
        </w:rPr>
        <w:t>o</w:t>
      </w:r>
      <w:r w:rsidR="00453A91">
        <w:rPr>
          <w:rFonts w:asciiTheme="minorHAnsi" w:hAnsiTheme="minorHAnsi"/>
          <w:i/>
          <w:color w:val="2E74B5" w:themeColor="accent1" w:themeShade="BF"/>
          <w:sz w:val="24"/>
        </w:rPr>
        <w:t>r Removal</w:t>
      </w:r>
      <w:r w:rsidR="005016FA">
        <w:rPr>
          <w:rFonts w:asciiTheme="minorHAnsi" w:hAnsiTheme="minorHAnsi"/>
          <w:i/>
          <w:color w:val="2E74B5" w:themeColor="accent1" w:themeShade="BF"/>
          <w:sz w:val="24"/>
        </w:rPr>
        <w:t xml:space="preserve"> and Replacement</w:t>
      </w:r>
    </w:p>
    <w:p w14:paraId="4322EACC" w14:textId="5A1D3966" w:rsidR="008A33F1" w:rsidRPr="00E24D33" w:rsidRDefault="0555B8B1" w:rsidP="0067684F">
      <w:pPr>
        <w:pStyle w:val="NoSpacing"/>
        <w:jc w:val="both"/>
        <w:rPr>
          <w:rFonts w:asciiTheme="minorHAnsi" w:hAnsiTheme="minorHAnsi"/>
          <w:sz w:val="24"/>
          <w:szCs w:val="24"/>
        </w:rPr>
      </w:pPr>
      <w:r w:rsidRPr="00E24D33">
        <w:rPr>
          <w:rFonts w:asciiTheme="minorHAnsi" w:hAnsiTheme="minorHAnsi"/>
          <w:sz w:val="24"/>
          <w:szCs w:val="24"/>
        </w:rPr>
        <w:t>Officers may be removed from office by ¾ of the members present at two consecutive general meetings if they do not follow their duties or do not attend meetings. The officer is permitted to speak before the Executive Committee and the general membership about the charges made concerning his/her performance. The officer is not permitted to participate in the deliberation of the Executive Committee regarding the charges.</w:t>
      </w:r>
    </w:p>
    <w:p w14:paraId="5DB0012D" w14:textId="77777777" w:rsidR="005016FA" w:rsidRPr="00E24D33" w:rsidRDefault="005016FA" w:rsidP="0067684F">
      <w:pPr>
        <w:pStyle w:val="NoSpacing"/>
        <w:jc w:val="both"/>
        <w:rPr>
          <w:rFonts w:asciiTheme="minorHAnsi" w:hAnsiTheme="minorHAnsi"/>
          <w:sz w:val="24"/>
          <w:szCs w:val="24"/>
        </w:rPr>
      </w:pPr>
    </w:p>
    <w:p w14:paraId="0DE678AB" w14:textId="2A526780" w:rsidR="005016FA" w:rsidRPr="00E24D33" w:rsidRDefault="007A069F" w:rsidP="0067684F">
      <w:pPr>
        <w:pStyle w:val="NoSpacing"/>
        <w:jc w:val="both"/>
        <w:rPr>
          <w:rFonts w:asciiTheme="minorHAnsi" w:hAnsiTheme="minorHAnsi"/>
          <w:sz w:val="24"/>
          <w:szCs w:val="24"/>
        </w:rPr>
      </w:pPr>
      <w:r w:rsidRPr="00E24D33">
        <w:rPr>
          <w:rFonts w:asciiTheme="minorHAnsi" w:hAnsiTheme="minorHAnsi"/>
          <w:sz w:val="24"/>
          <w:szCs w:val="24"/>
        </w:rPr>
        <w:t>R</w:t>
      </w:r>
      <w:r w:rsidR="005016FA" w:rsidRPr="00E24D33">
        <w:rPr>
          <w:rFonts w:asciiTheme="minorHAnsi" w:hAnsiTheme="minorHAnsi"/>
          <w:sz w:val="24"/>
          <w:szCs w:val="24"/>
        </w:rPr>
        <w:t xml:space="preserve">eplacement procedure is the same as the election procedure described in Article </w:t>
      </w:r>
      <w:r w:rsidR="005016FA" w:rsidRPr="00E24D33">
        <w:rPr>
          <w:rFonts w:asciiTheme="minorHAnsi" w:hAnsiTheme="minorHAnsi"/>
          <w:sz w:val="24"/>
          <w:szCs w:val="24"/>
        </w:rPr>
        <w:t>V</w:t>
      </w:r>
      <w:r w:rsidR="005016FA" w:rsidRPr="00E24D33">
        <w:rPr>
          <w:rFonts w:asciiTheme="minorHAnsi" w:hAnsiTheme="minorHAnsi"/>
          <w:sz w:val="24"/>
          <w:szCs w:val="24"/>
        </w:rPr>
        <w:t>I</w:t>
      </w:r>
      <w:r w:rsidR="005016FA" w:rsidRPr="00E24D33">
        <w:rPr>
          <w:rFonts w:asciiTheme="minorHAnsi" w:hAnsiTheme="minorHAnsi"/>
          <w:sz w:val="24"/>
          <w:szCs w:val="24"/>
        </w:rPr>
        <w:t xml:space="preserve"> Section 3.</w:t>
      </w:r>
      <w:r w:rsidR="00A4231B" w:rsidRPr="00E24D33">
        <w:rPr>
          <w:rFonts w:asciiTheme="minorHAnsi" w:hAnsiTheme="minorHAnsi"/>
          <w:sz w:val="24"/>
          <w:szCs w:val="24"/>
        </w:rPr>
        <w:t xml:space="preserve">  Replacement</w:t>
      </w:r>
      <w:r w:rsidR="005016FA" w:rsidRPr="00E24D33">
        <w:rPr>
          <w:rFonts w:asciiTheme="minorHAnsi" w:hAnsiTheme="minorHAnsi"/>
          <w:sz w:val="24"/>
          <w:szCs w:val="24"/>
        </w:rPr>
        <w:t xml:space="preserve"> shall take place at the first meeting following the removal of the previous officer/adviso</w:t>
      </w:r>
      <w:r w:rsidR="00A2341F" w:rsidRPr="00E24D33">
        <w:rPr>
          <w:rFonts w:asciiTheme="minorHAnsi" w:hAnsiTheme="minorHAnsi"/>
          <w:sz w:val="24"/>
          <w:szCs w:val="24"/>
        </w:rPr>
        <w:t>r.</w:t>
      </w:r>
      <w:r w:rsidR="00C50E2E" w:rsidRPr="00E24D33">
        <w:rPr>
          <w:rFonts w:asciiTheme="minorHAnsi" w:hAnsiTheme="minorHAnsi"/>
          <w:sz w:val="24"/>
          <w:szCs w:val="24"/>
        </w:rPr>
        <w:t xml:space="preserve"> </w:t>
      </w:r>
      <w:r w:rsidR="00C76037" w:rsidRPr="00E24D33">
        <w:rPr>
          <w:rFonts w:asciiTheme="minorHAnsi" w:hAnsiTheme="minorHAnsi"/>
          <w:sz w:val="24"/>
          <w:szCs w:val="24"/>
        </w:rPr>
        <w:t>An interim officer shall be elected at the time of removal</w:t>
      </w:r>
      <w:r w:rsidR="005C02FE" w:rsidRPr="00E24D33">
        <w:rPr>
          <w:rFonts w:asciiTheme="minorHAnsi" w:hAnsiTheme="minorHAnsi"/>
          <w:sz w:val="24"/>
          <w:szCs w:val="24"/>
        </w:rPr>
        <w:t xml:space="preserve"> by a simple majority vote among members present.</w:t>
      </w:r>
    </w:p>
    <w:p w14:paraId="366EB16B" w14:textId="5BA1442B" w:rsidR="008A33F1" w:rsidRPr="00D83548" w:rsidRDefault="00D83548" w:rsidP="0067684F">
      <w:pPr>
        <w:pStyle w:val="Heading1"/>
        <w:jc w:val="both"/>
        <w:rPr>
          <w:rFonts w:asciiTheme="majorHAnsi" w:hAnsiTheme="majorHAnsi"/>
          <w:color w:val="2E74B5" w:themeColor="accent1" w:themeShade="BF"/>
        </w:rPr>
      </w:pPr>
      <w:r>
        <w:rPr>
          <w:rFonts w:asciiTheme="majorHAnsi" w:hAnsiTheme="majorHAnsi"/>
          <w:color w:val="2E74B5" w:themeColor="accent1" w:themeShade="BF"/>
        </w:rPr>
        <w:lastRenderedPageBreak/>
        <w:t>Article VI</w:t>
      </w:r>
      <w:r w:rsidR="00DD45A1" w:rsidRPr="00D83548">
        <w:rPr>
          <w:rFonts w:asciiTheme="majorHAnsi" w:hAnsiTheme="majorHAnsi"/>
          <w:color w:val="2E74B5" w:themeColor="accent1" w:themeShade="BF"/>
        </w:rPr>
        <w:t>I</w:t>
      </w:r>
      <w:r w:rsidR="008248BD">
        <w:rPr>
          <w:rFonts w:asciiTheme="majorHAnsi" w:hAnsiTheme="majorHAnsi"/>
          <w:color w:val="2E74B5" w:themeColor="accent1" w:themeShade="BF"/>
        </w:rPr>
        <w:t>. Adviso</w:t>
      </w:r>
      <w:r w:rsidR="004B0B92">
        <w:rPr>
          <w:rFonts w:asciiTheme="majorHAnsi" w:hAnsiTheme="majorHAnsi"/>
          <w:color w:val="2E74B5" w:themeColor="accent1" w:themeShade="BF"/>
        </w:rPr>
        <w:t>r</w:t>
      </w:r>
    </w:p>
    <w:p w14:paraId="6F996377" w14:textId="7872D06C" w:rsidR="008A33F1" w:rsidRPr="00E300A3" w:rsidRDefault="002E1F94" w:rsidP="0067684F">
      <w:pPr>
        <w:pStyle w:val="NoSpacing"/>
        <w:jc w:val="both"/>
        <w:rPr>
          <w:rFonts w:asciiTheme="minorHAnsi" w:hAnsiTheme="minorHAnsi"/>
          <w:color w:val="2E74B5" w:themeColor="accent1" w:themeShade="BF"/>
          <w:sz w:val="24"/>
        </w:rPr>
      </w:pPr>
      <w:r>
        <w:rPr>
          <w:rFonts w:asciiTheme="minorHAnsi" w:hAnsiTheme="minorHAnsi"/>
          <w:i/>
          <w:color w:val="2E74B5" w:themeColor="accent1" w:themeShade="BF"/>
          <w:sz w:val="24"/>
        </w:rPr>
        <w:t>Section 1.</w:t>
      </w:r>
      <w:r w:rsidR="00DD45A1" w:rsidRPr="00E300A3">
        <w:rPr>
          <w:rFonts w:asciiTheme="minorHAnsi" w:hAnsiTheme="minorHAnsi"/>
          <w:i/>
          <w:color w:val="2E74B5" w:themeColor="accent1" w:themeShade="BF"/>
          <w:sz w:val="24"/>
        </w:rPr>
        <w:t xml:space="preserve"> Responsibilities</w:t>
      </w:r>
    </w:p>
    <w:p w14:paraId="0440BA40" w14:textId="699EE1AD" w:rsidR="008A33F1" w:rsidRPr="009924F2" w:rsidRDefault="00DD45A1" w:rsidP="0067684F">
      <w:pPr>
        <w:pStyle w:val="NoSpacing"/>
        <w:jc w:val="both"/>
        <w:rPr>
          <w:rFonts w:asciiTheme="minorHAnsi" w:hAnsiTheme="minorHAnsi"/>
          <w:sz w:val="24"/>
        </w:rPr>
      </w:pPr>
      <w:r w:rsidRPr="009924F2">
        <w:rPr>
          <w:rFonts w:asciiTheme="minorHAnsi" w:hAnsiTheme="minorHAnsi"/>
          <w:sz w:val="24"/>
        </w:rPr>
        <w:t>This student organization’s advisor will maintain comm</w:t>
      </w:r>
      <w:r w:rsidR="00D724D0" w:rsidRPr="009924F2">
        <w:rPr>
          <w:rFonts w:asciiTheme="minorHAnsi" w:hAnsiTheme="minorHAnsi"/>
          <w:sz w:val="24"/>
        </w:rPr>
        <w:t>unication and meet regularly with officers</w:t>
      </w:r>
      <w:r w:rsidRPr="009924F2">
        <w:rPr>
          <w:rFonts w:asciiTheme="minorHAnsi" w:hAnsiTheme="minorHAnsi"/>
          <w:sz w:val="24"/>
        </w:rPr>
        <w:t>, be aware of and offer approval of financial expenditures, and ensure the organization is operating in conformity with the standards set forth by Iowa State University and the Student Activities Center. The advisor does not have voting rights.</w:t>
      </w:r>
    </w:p>
    <w:p w14:paraId="3D19CCD5" w14:textId="77777777" w:rsidR="008A33F1" w:rsidRPr="009924F2" w:rsidRDefault="008A33F1" w:rsidP="0067684F">
      <w:pPr>
        <w:pStyle w:val="NoSpacing"/>
        <w:jc w:val="both"/>
        <w:rPr>
          <w:rFonts w:asciiTheme="minorHAnsi" w:hAnsiTheme="minorHAnsi"/>
          <w:sz w:val="24"/>
        </w:rPr>
      </w:pPr>
    </w:p>
    <w:p w14:paraId="4E90D1A2" w14:textId="4C78BF43" w:rsidR="008A33F1" w:rsidRPr="00E300A3" w:rsidRDefault="002E1F94" w:rsidP="0067684F">
      <w:pPr>
        <w:pStyle w:val="NoSpacing"/>
        <w:jc w:val="both"/>
        <w:rPr>
          <w:rFonts w:asciiTheme="minorHAnsi" w:hAnsiTheme="minorHAnsi"/>
          <w:color w:val="2E74B5" w:themeColor="accent1" w:themeShade="BF"/>
          <w:sz w:val="24"/>
        </w:rPr>
      </w:pPr>
      <w:r>
        <w:rPr>
          <w:rFonts w:asciiTheme="minorHAnsi" w:hAnsiTheme="minorHAnsi"/>
          <w:i/>
          <w:color w:val="2E74B5" w:themeColor="accent1" w:themeShade="BF"/>
          <w:sz w:val="24"/>
        </w:rPr>
        <w:t>Section 2.</w:t>
      </w:r>
      <w:r w:rsidR="00DD45A1" w:rsidRPr="00E300A3">
        <w:rPr>
          <w:rFonts w:asciiTheme="minorHAnsi" w:hAnsiTheme="minorHAnsi"/>
          <w:i/>
          <w:color w:val="2E74B5" w:themeColor="accent1" w:themeShade="BF"/>
          <w:sz w:val="24"/>
        </w:rPr>
        <w:t xml:space="preserve"> Selection</w:t>
      </w:r>
    </w:p>
    <w:p w14:paraId="10DA9697" w14:textId="77777777" w:rsidR="008A33F1" w:rsidRPr="009924F2" w:rsidRDefault="00DD45A1" w:rsidP="0067684F">
      <w:pPr>
        <w:pStyle w:val="NoSpacing"/>
        <w:jc w:val="both"/>
        <w:rPr>
          <w:rFonts w:asciiTheme="minorHAnsi" w:hAnsiTheme="minorHAnsi"/>
          <w:sz w:val="24"/>
        </w:rPr>
      </w:pPr>
      <w:r w:rsidRPr="009924F2">
        <w:rPr>
          <w:rFonts w:asciiTheme="minorHAnsi" w:hAnsiTheme="minorHAnsi"/>
          <w:sz w:val="24"/>
        </w:rPr>
        <w:t>The advisor shall be chosen by the Cabinet, with the approval of the active general membership. A majority vote of voting members shall be needed for this approval. One or more graduate advisor(s) may be selected using this same process.</w:t>
      </w:r>
    </w:p>
    <w:p w14:paraId="0F55724A" w14:textId="77777777" w:rsidR="008A33F1" w:rsidRPr="009924F2" w:rsidRDefault="008A33F1" w:rsidP="0067684F">
      <w:pPr>
        <w:pStyle w:val="NoSpacing"/>
        <w:jc w:val="both"/>
        <w:rPr>
          <w:rFonts w:asciiTheme="minorHAnsi" w:hAnsiTheme="minorHAnsi"/>
          <w:sz w:val="24"/>
        </w:rPr>
      </w:pPr>
    </w:p>
    <w:p w14:paraId="2A41837D" w14:textId="545A7A37" w:rsidR="008A33F1" w:rsidRPr="00E300A3" w:rsidRDefault="00DD45A1" w:rsidP="0067684F">
      <w:pPr>
        <w:pStyle w:val="NoSpacing"/>
        <w:jc w:val="both"/>
        <w:rPr>
          <w:rFonts w:asciiTheme="minorHAnsi" w:hAnsiTheme="minorHAnsi"/>
          <w:color w:val="2E74B5" w:themeColor="accent1" w:themeShade="BF"/>
          <w:sz w:val="24"/>
        </w:rPr>
      </w:pPr>
      <w:r w:rsidRPr="00E300A3">
        <w:rPr>
          <w:rFonts w:asciiTheme="minorHAnsi" w:hAnsiTheme="minorHAnsi"/>
          <w:i/>
          <w:color w:val="2E74B5" w:themeColor="accent1" w:themeShade="BF"/>
          <w:sz w:val="24"/>
        </w:rPr>
        <w:t xml:space="preserve">Section </w:t>
      </w:r>
      <w:r w:rsidR="002E1F94">
        <w:rPr>
          <w:rFonts w:asciiTheme="minorHAnsi" w:hAnsiTheme="minorHAnsi"/>
          <w:i/>
          <w:color w:val="2E74B5" w:themeColor="accent1" w:themeShade="BF"/>
          <w:sz w:val="24"/>
        </w:rPr>
        <w:t>3.</w:t>
      </w:r>
      <w:r w:rsidRPr="00E300A3">
        <w:rPr>
          <w:rFonts w:asciiTheme="minorHAnsi" w:hAnsiTheme="minorHAnsi"/>
          <w:i/>
          <w:color w:val="2E74B5" w:themeColor="accent1" w:themeShade="BF"/>
          <w:sz w:val="24"/>
        </w:rPr>
        <w:t xml:space="preserve"> Term</w:t>
      </w:r>
    </w:p>
    <w:p w14:paraId="1910DF81" w14:textId="77777777" w:rsidR="008A33F1" w:rsidRPr="009924F2" w:rsidRDefault="00DD45A1" w:rsidP="0067684F">
      <w:pPr>
        <w:pStyle w:val="NoSpacing"/>
        <w:jc w:val="both"/>
        <w:rPr>
          <w:rFonts w:asciiTheme="minorHAnsi" w:hAnsiTheme="minorHAnsi"/>
          <w:sz w:val="24"/>
        </w:rPr>
      </w:pPr>
      <w:r w:rsidRPr="009924F2">
        <w:rPr>
          <w:rFonts w:asciiTheme="minorHAnsi" w:hAnsiTheme="minorHAnsi"/>
          <w:sz w:val="24"/>
        </w:rPr>
        <w:t>The term of the advisor shall be ongoing until the resignation or removal of the advisor.</w:t>
      </w:r>
    </w:p>
    <w:p w14:paraId="0488E23E" w14:textId="77777777" w:rsidR="008A33F1" w:rsidRPr="009924F2" w:rsidRDefault="008A33F1" w:rsidP="0067684F">
      <w:pPr>
        <w:pStyle w:val="NoSpacing"/>
        <w:jc w:val="both"/>
        <w:rPr>
          <w:rFonts w:asciiTheme="minorHAnsi" w:hAnsiTheme="minorHAnsi"/>
          <w:sz w:val="24"/>
        </w:rPr>
      </w:pPr>
    </w:p>
    <w:p w14:paraId="6C0C736C" w14:textId="22219A88" w:rsidR="008A33F1" w:rsidRPr="00E300A3" w:rsidRDefault="002E1F94" w:rsidP="0067684F">
      <w:pPr>
        <w:pStyle w:val="NoSpacing"/>
        <w:jc w:val="both"/>
        <w:rPr>
          <w:rFonts w:asciiTheme="minorHAnsi" w:hAnsiTheme="minorHAnsi"/>
          <w:color w:val="2E74B5" w:themeColor="accent1" w:themeShade="BF"/>
          <w:sz w:val="24"/>
        </w:rPr>
      </w:pPr>
      <w:r>
        <w:rPr>
          <w:rFonts w:asciiTheme="minorHAnsi" w:hAnsiTheme="minorHAnsi"/>
          <w:i/>
          <w:color w:val="2E74B5" w:themeColor="accent1" w:themeShade="BF"/>
          <w:sz w:val="24"/>
        </w:rPr>
        <w:t>Section 4.</w:t>
      </w:r>
      <w:r w:rsidR="00DD45A1" w:rsidRPr="00E300A3">
        <w:rPr>
          <w:rFonts w:asciiTheme="minorHAnsi" w:hAnsiTheme="minorHAnsi"/>
          <w:i/>
          <w:color w:val="2E74B5" w:themeColor="accent1" w:themeShade="BF"/>
          <w:sz w:val="24"/>
        </w:rPr>
        <w:t xml:space="preserve"> Removal</w:t>
      </w:r>
    </w:p>
    <w:p w14:paraId="7ACCE83C" w14:textId="56929B94" w:rsidR="008A33F1" w:rsidRPr="00D734DB" w:rsidRDefault="00DD45A1" w:rsidP="0067684F">
      <w:pPr>
        <w:pStyle w:val="NoSpacing"/>
        <w:jc w:val="both"/>
        <w:rPr>
          <w:rFonts w:asciiTheme="minorHAnsi" w:hAnsiTheme="minorHAnsi"/>
          <w:sz w:val="24"/>
        </w:rPr>
      </w:pPr>
      <w:r w:rsidRPr="009924F2">
        <w:rPr>
          <w:rFonts w:asciiTheme="minorHAnsi" w:hAnsiTheme="minorHAnsi"/>
          <w:sz w:val="24"/>
        </w:rPr>
        <w:t xml:space="preserve">The advisor may be removed under the same </w:t>
      </w:r>
      <w:r w:rsidR="00D01200">
        <w:rPr>
          <w:rFonts w:asciiTheme="minorHAnsi" w:hAnsiTheme="minorHAnsi"/>
          <w:sz w:val="24"/>
        </w:rPr>
        <w:t xml:space="preserve">procedures outlined in Article </w:t>
      </w:r>
      <w:r w:rsidRPr="009924F2">
        <w:rPr>
          <w:rFonts w:asciiTheme="minorHAnsi" w:hAnsiTheme="minorHAnsi"/>
          <w:sz w:val="24"/>
        </w:rPr>
        <w:t>V</w:t>
      </w:r>
      <w:r w:rsidR="00D01200">
        <w:rPr>
          <w:rFonts w:asciiTheme="minorHAnsi" w:hAnsiTheme="minorHAnsi"/>
          <w:sz w:val="24"/>
        </w:rPr>
        <w:t>I</w:t>
      </w:r>
      <w:r w:rsidRPr="009924F2">
        <w:rPr>
          <w:rFonts w:asciiTheme="minorHAnsi" w:hAnsiTheme="minorHAnsi"/>
          <w:sz w:val="24"/>
        </w:rPr>
        <w:t xml:space="preserve"> Section</w:t>
      </w:r>
      <w:r w:rsidR="006109C1">
        <w:rPr>
          <w:rFonts w:asciiTheme="minorHAnsi" w:hAnsiTheme="minorHAnsi"/>
          <w:sz w:val="24"/>
        </w:rPr>
        <w:t xml:space="preserve"> </w:t>
      </w:r>
      <w:r w:rsidR="00F17CD4">
        <w:rPr>
          <w:rFonts w:asciiTheme="minorHAnsi" w:hAnsiTheme="minorHAnsi"/>
          <w:sz w:val="24"/>
        </w:rPr>
        <w:t>4</w:t>
      </w:r>
      <w:r w:rsidR="006109C1">
        <w:rPr>
          <w:rFonts w:asciiTheme="minorHAnsi" w:hAnsiTheme="minorHAnsi"/>
          <w:sz w:val="24"/>
        </w:rPr>
        <w:t>.</w:t>
      </w:r>
    </w:p>
    <w:p w14:paraId="02BCF4E3" w14:textId="6D4FF694" w:rsidR="008A33F1" w:rsidRPr="00D83548" w:rsidRDefault="00DD45A1" w:rsidP="0067684F">
      <w:pPr>
        <w:pStyle w:val="Heading1"/>
        <w:jc w:val="both"/>
        <w:rPr>
          <w:rFonts w:asciiTheme="majorHAnsi" w:hAnsiTheme="majorHAnsi"/>
          <w:color w:val="2E74B5" w:themeColor="accent1" w:themeShade="BF"/>
        </w:rPr>
      </w:pPr>
      <w:r w:rsidRPr="00D83548">
        <w:rPr>
          <w:rFonts w:asciiTheme="majorHAnsi" w:hAnsiTheme="majorHAnsi"/>
          <w:color w:val="2E74B5" w:themeColor="accent1" w:themeShade="BF"/>
        </w:rPr>
        <w:t xml:space="preserve">Article </w:t>
      </w:r>
      <w:r w:rsidR="00D83548">
        <w:rPr>
          <w:rFonts w:asciiTheme="majorHAnsi" w:hAnsiTheme="majorHAnsi"/>
          <w:color w:val="2E74B5" w:themeColor="accent1" w:themeShade="BF"/>
        </w:rPr>
        <w:t>VIII</w:t>
      </w:r>
      <w:r w:rsidR="004B0B92">
        <w:rPr>
          <w:rFonts w:asciiTheme="majorHAnsi" w:hAnsiTheme="majorHAnsi"/>
          <w:color w:val="2E74B5" w:themeColor="accent1" w:themeShade="BF"/>
        </w:rPr>
        <w:t>.</w:t>
      </w:r>
      <w:r w:rsidR="006F659D">
        <w:rPr>
          <w:rFonts w:asciiTheme="majorHAnsi" w:hAnsiTheme="majorHAnsi"/>
          <w:color w:val="2E74B5" w:themeColor="accent1" w:themeShade="BF"/>
        </w:rPr>
        <w:t xml:space="preserve"> Finances</w:t>
      </w:r>
    </w:p>
    <w:p w14:paraId="59627F2D" w14:textId="6055DCBD" w:rsidR="008A33F1" w:rsidRPr="007C546A" w:rsidRDefault="002E1F94" w:rsidP="0067684F">
      <w:pPr>
        <w:pStyle w:val="NoSpacing"/>
        <w:jc w:val="both"/>
        <w:rPr>
          <w:rFonts w:asciiTheme="minorHAnsi" w:hAnsiTheme="minorHAnsi"/>
          <w:color w:val="2E74B5" w:themeColor="accent1" w:themeShade="BF"/>
          <w:sz w:val="24"/>
        </w:rPr>
      </w:pPr>
      <w:r>
        <w:rPr>
          <w:rFonts w:asciiTheme="minorHAnsi" w:hAnsiTheme="minorHAnsi"/>
          <w:i/>
          <w:color w:val="2E74B5" w:themeColor="accent1" w:themeShade="BF"/>
          <w:sz w:val="24"/>
        </w:rPr>
        <w:t>Section 1.</w:t>
      </w:r>
      <w:r w:rsidR="00DD45A1" w:rsidRPr="007C546A">
        <w:rPr>
          <w:rFonts w:asciiTheme="minorHAnsi" w:hAnsiTheme="minorHAnsi"/>
          <w:i/>
          <w:color w:val="2E74B5" w:themeColor="accent1" w:themeShade="BF"/>
          <w:sz w:val="24"/>
        </w:rPr>
        <w:t xml:space="preserve"> Maintenance of Funds</w:t>
      </w:r>
    </w:p>
    <w:p w14:paraId="35897BB3" w14:textId="30BE5EF8" w:rsidR="008A33F1" w:rsidRPr="002976FF" w:rsidRDefault="00DD45A1" w:rsidP="0067684F">
      <w:pPr>
        <w:pStyle w:val="NoSpacing"/>
        <w:jc w:val="both"/>
        <w:rPr>
          <w:rFonts w:asciiTheme="minorHAnsi" w:hAnsiTheme="minorHAnsi"/>
          <w:sz w:val="24"/>
        </w:rPr>
      </w:pPr>
      <w:r w:rsidRPr="002976FF">
        <w:rPr>
          <w:rFonts w:asciiTheme="minorHAnsi" w:hAnsiTheme="minorHAnsi"/>
          <w:sz w:val="24"/>
        </w:rPr>
        <w:t>All monies belonging to this organization shall be deposited and disbursed through a</w:t>
      </w:r>
      <w:r w:rsidR="00D724D0" w:rsidRPr="002976FF">
        <w:rPr>
          <w:rFonts w:asciiTheme="minorHAnsi" w:hAnsiTheme="minorHAnsi"/>
          <w:sz w:val="24"/>
        </w:rPr>
        <w:t xml:space="preserve"> </w:t>
      </w:r>
      <w:r w:rsidR="0555B8B1" w:rsidRPr="002976FF">
        <w:rPr>
          <w:rFonts w:asciiTheme="minorHAnsi" w:hAnsiTheme="minorHAnsi"/>
          <w:sz w:val="24"/>
        </w:rPr>
        <w:t>bank account established for this organization at the Campus Organizations Accounting Office and/or approved institution/office. All funds must be deposited within 48 hours of</w:t>
      </w:r>
      <w:r w:rsidR="00D724D0" w:rsidRPr="002976FF">
        <w:rPr>
          <w:rFonts w:asciiTheme="minorHAnsi" w:hAnsiTheme="minorHAnsi"/>
          <w:sz w:val="24"/>
        </w:rPr>
        <w:t xml:space="preserve"> </w:t>
      </w:r>
      <w:r w:rsidR="008248BD">
        <w:rPr>
          <w:rFonts w:asciiTheme="minorHAnsi" w:hAnsiTheme="minorHAnsi"/>
          <w:sz w:val="24"/>
        </w:rPr>
        <w:t>collection. The adviso</w:t>
      </w:r>
      <w:r w:rsidRPr="002976FF">
        <w:rPr>
          <w:rFonts w:asciiTheme="minorHAnsi" w:hAnsiTheme="minorHAnsi"/>
          <w:sz w:val="24"/>
        </w:rPr>
        <w:t>r to this organization will approve all expenditures before payment.</w:t>
      </w:r>
    </w:p>
    <w:p w14:paraId="5CBAC911" w14:textId="5DAB9D39" w:rsidR="008A33F1" w:rsidRDefault="0555B8B1" w:rsidP="0067684F">
      <w:pPr>
        <w:pStyle w:val="NoSpacing"/>
        <w:jc w:val="both"/>
        <w:rPr>
          <w:rFonts w:asciiTheme="minorHAnsi" w:hAnsiTheme="minorHAnsi"/>
          <w:sz w:val="24"/>
        </w:rPr>
      </w:pPr>
      <w:r w:rsidRPr="002976FF">
        <w:rPr>
          <w:rFonts w:asciiTheme="minorHAnsi" w:hAnsiTheme="minorHAnsi"/>
          <w:sz w:val="24"/>
        </w:rPr>
        <w:t>Fundraising events will be planned and coordinated between the treasurer and president.</w:t>
      </w:r>
    </w:p>
    <w:p w14:paraId="3DF358AB" w14:textId="77777777" w:rsidR="007C546A" w:rsidRPr="002976FF" w:rsidRDefault="007C546A" w:rsidP="0067684F">
      <w:pPr>
        <w:pStyle w:val="NoSpacing"/>
        <w:jc w:val="both"/>
        <w:rPr>
          <w:rFonts w:asciiTheme="minorHAnsi" w:hAnsiTheme="minorHAnsi"/>
          <w:sz w:val="24"/>
        </w:rPr>
      </w:pPr>
    </w:p>
    <w:p w14:paraId="49212E2E" w14:textId="41362F61" w:rsidR="008A33F1" w:rsidRPr="007C546A" w:rsidRDefault="002E1F94" w:rsidP="0067684F">
      <w:pPr>
        <w:pStyle w:val="NoSpacing"/>
        <w:jc w:val="both"/>
        <w:rPr>
          <w:rFonts w:asciiTheme="minorHAnsi" w:hAnsiTheme="minorHAnsi"/>
          <w:color w:val="2E74B5" w:themeColor="accent1" w:themeShade="BF"/>
          <w:sz w:val="24"/>
        </w:rPr>
      </w:pPr>
      <w:r>
        <w:rPr>
          <w:rFonts w:asciiTheme="minorHAnsi" w:hAnsiTheme="minorHAnsi"/>
          <w:i/>
          <w:color w:val="2E74B5" w:themeColor="accent1" w:themeShade="BF"/>
          <w:sz w:val="24"/>
        </w:rPr>
        <w:t>Section 2.</w:t>
      </w:r>
      <w:r w:rsidR="00DD45A1" w:rsidRPr="007C546A">
        <w:rPr>
          <w:rFonts w:asciiTheme="minorHAnsi" w:hAnsiTheme="minorHAnsi"/>
          <w:i/>
          <w:color w:val="2E74B5" w:themeColor="accent1" w:themeShade="BF"/>
          <w:sz w:val="24"/>
        </w:rPr>
        <w:t xml:space="preserve"> Dues</w:t>
      </w:r>
    </w:p>
    <w:p w14:paraId="643043AE" w14:textId="2E2FE11C" w:rsidR="00D83548" w:rsidRPr="002976FF" w:rsidRDefault="0555B8B1" w:rsidP="0067684F">
      <w:pPr>
        <w:pStyle w:val="NoSpacing"/>
        <w:jc w:val="both"/>
        <w:rPr>
          <w:rFonts w:asciiTheme="minorHAnsi" w:hAnsiTheme="minorHAnsi"/>
          <w:sz w:val="24"/>
        </w:rPr>
      </w:pPr>
      <w:r w:rsidRPr="002976FF">
        <w:rPr>
          <w:rFonts w:asciiTheme="minorHAnsi" w:hAnsiTheme="minorHAnsi"/>
          <w:sz w:val="24"/>
        </w:rPr>
        <w:t xml:space="preserve">Membership dues will be determined on a yearly basis by October 3rd and they will be determined by a 2/3 vote of members present for two consecutive general meetings. Due model put forth by cabinet members. No cap or minimum. People aren't required to donate. </w:t>
      </w:r>
    </w:p>
    <w:p w14:paraId="2B023933" w14:textId="1178AF9C" w:rsidR="008A33F1" w:rsidRPr="00D83548" w:rsidRDefault="00DD45A1" w:rsidP="0067684F">
      <w:pPr>
        <w:pStyle w:val="Heading1"/>
        <w:jc w:val="both"/>
        <w:rPr>
          <w:rFonts w:asciiTheme="majorHAnsi" w:hAnsiTheme="majorHAnsi"/>
          <w:color w:val="2E74B5" w:themeColor="accent1" w:themeShade="BF"/>
        </w:rPr>
      </w:pPr>
      <w:r w:rsidRPr="00D83548">
        <w:rPr>
          <w:rFonts w:asciiTheme="majorHAnsi" w:hAnsiTheme="majorHAnsi"/>
          <w:color w:val="2E74B5" w:themeColor="accent1" w:themeShade="BF"/>
        </w:rPr>
        <w:t xml:space="preserve">Article </w:t>
      </w:r>
      <w:r w:rsidR="00D83548" w:rsidRPr="00D83548">
        <w:rPr>
          <w:rFonts w:asciiTheme="majorHAnsi" w:hAnsiTheme="majorHAnsi"/>
          <w:color w:val="2E74B5" w:themeColor="accent1" w:themeShade="BF"/>
        </w:rPr>
        <w:t>I</w:t>
      </w:r>
      <w:r w:rsidR="004B0B92">
        <w:rPr>
          <w:rFonts w:asciiTheme="majorHAnsi" w:hAnsiTheme="majorHAnsi"/>
          <w:color w:val="2E74B5" w:themeColor="accent1" w:themeShade="BF"/>
        </w:rPr>
        <w:t>X.</w:t>
      </w:r>
      <w:r w:rsidR="00D83548">
        <w:rPr>
          <w:rFonts w:asciiTheme="majorHAnsi" w:hAnsiTheme="majorHAnsi"/>
          <w:color w:val="2E74B5" w:themeColor="accent1" w:themeShade="BF"/>
        </w:rPr>
        <w:t xml:space="preserve"> </w:t>
      </w:r>
      <w:r w:rsidR="00C25327">
        <w:rPr>
          <w:rFonts w:asciiTheme="majorHAnsi" w:hAnsiTheme="majorHAnsi"/>
          <w:color w:val="2E74B5" w:themeColor="accent1" w:themeShade="BF"/>
        </w:rPr>
        <w:t>Amendments</w:t>
      </w:r>
    </w:p>
    <w:p w14:paraId="4000E7C5" w14:textId="0712A48B" w:rsidR="008A33F1" w:rsidRPr="002976FF" w:rsidRDefault="00DD45A1" w:rsidP="0067684F">
      <w:pPr>
        <w:pStyle w:val="NoSpacing"/>
        <w:jc w:val="both"/>
        <w:rPr>
          <w:rFonts w:asciiTheme="minorHAnsi" w:hAnsiTheme="minorHAnsi"/>
          <w:sz w:val="24"/>
        </w:rPr>
      </w:pPr>
      <w:r w:rsidRPr="002976FF">
        <w:rPr>
          <w:rFonts w:asciiTheme="minorHAnsi" w:hAnsiTheme="minorHAnsi"/>
          <w:sz w:val="24"/>
        </w:rPr>
        <w:t xml:space="preserve">This constitution may be amended and subsequently ratified at any time through a two thirds majority vote. Members will be given no less than one week to consider amendments. Ratified amendments to this Constitution will be submitted to the Student Activities Center within </w:t>
      </w:r>
      <w:r w:rsidR="008641AA">
        <w:rPr>
          <w:rFonts w:asciiTheme="minorHAnsi" w:hAnsiTheme="minorHAnsi"/>
          <w:sz w:val="24"/>
        </w:rPr>
        <w:t>ten (</w:t>
      </w:r>
      <w:r w:rsidRPr="002976FF">
        <w:rPr>
          <w:rFonts w:asciiTheme="minorHAnsi" w:hAnsiTheme="minorHAnsi"/>
          <w:sz w:val="24"/>
        </w:rPr>
        <w:t>10</w:t>
      </w:r>
      <w:r w:rsidR="008641AA">
        <w:rPr>
          <w:rFonts w:asciiTheme="minorHAnsi" w:hAnsiTheme="minorHAnsi"/>
          <w:sz w:val="24"/>
        </w:rPr>
        <w:t>) days for approval.</w:t>
      </w:r>
    </w:p>
    <w:p w14:paraId="2C9C32FB" w14:textId="77777777" w:rsidR="008A33F1" w:rsidRPr="002976FF" w:rsidRDefault="00DD45A1" w:rsidP="0067684F">
      <w:pPr>
        <w:pStyle w:val="NoSpacing"/>
        <w:jc w:val="both"/>
        <w:rPr>
          <w:rFonts w:asciiTheme="minorHAnsi" w:hAnsiTheme="minorHAnsi"/>
          <w:sz w:val="24"/>
        </w:rPr>
      </w:pPr>
      <w:r w:rsidRPr="002976FF">
        <w:rPr>
          <w:rFonts w:asciiTheme="minorHAnsi" w:hAnsiTheme="minorHAnsi"/>
          <w:sz w:val="24"/>
        </w:rPr>
        <w:t xml:space="preserve"> </w:t>
      </w:r>
    </w:p>
    <w:sectPr w:rsidR="008A33F1" w:rsidRPr="002976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3B90"/>
    <w:multiLevelType w:val="hybridMultilevel"/>
    <w:tmpl w:val="F192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42494"/>
    <w:multiLevelType w:val="hybridMultilevel"/>
    <w:tmpl w:val="9BA234CA"/>
    <w:lvl w:ilvl="0" w:tplc="8A64B3A8">
      <w:start w:val="1"/>
      <w:numFmt w:val="low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438C2"/>
    <w:multiLevelType w:val="hybridMultilevel"/>
    <w:tmpl w:val="4662A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6097D"/>
    <w:multiLevelType w:val="hybridMultilevel"/>
    <w:tmpl w:val="89062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F1"/>
    <w:rsid w:val="0008025E"/>
    <w:rsid w:val="000A4FA4"/>
    <w:rsid w:val="000E3B13"/>
    <w:rsid w:val="00102320"/>
    <w:rsid w:val="001247C6"/>
    <w:rsid w:val="00136AAB"/>
    <w:rsid w:val="00144057"/>
    <w:rsid w:val="00182F4A"/>
    <w:rsid w:val="001C0A27"/>
    <w:rsid w:val="001D1538"/>
    <w:rsid w:val="002976FF"/>
    <w:rsid w:val="002D7355"/>
    <w:rsid w:val="002E1F94"/>
    <w:rsid w:val="002F00CF"/>
    <w:rsid w:val="00302BA7"/>
    <w:rsid w:val="003A42C0"/>
    <w:rsid w:val="003B09C8"/>
    <w:rsid w:val="003D0101"/>
    <w:rsid w:val="004154FA"/>
    <w:rsid w:val="00453A91"/>
    <w:rsid w:val="004938C6"/>
    <w:rsid w:val="004A741C"/>
    <w:rsid w:val="004B0B92"/>
    <w:rsid w:val="004E022C"/>
    <w:rsid w:val="005016FA"/>
    <w:rsid w:val="00581143"/>
    <w:rsid w:val="005C02FE"/>
    <w:rsid w:val="005D0F29"/>
    <w:rsid w:val="005E41F4"/>
    <w:rsid w:val="006109C1"/>
    <w:rsid w:val="00661415"/>
    <w:rsid w:val="0067684F"/>
    <w:rsid w:val="006A2A93"/>
    <w:rsid w:val="006F659D"/>
    <w:rsid w:val="007A069F"/>
    <w:rsid w:val="007B4878"/>
    <w:rsid w:val="007C546A"/>
    <w:rsid w:val="008248BD"/>
    <w:rsid w:val="008641AA"/>
    <w:rsid w:val="00887FCB"/>
    <w:rsid w:val="00890C17"/>
    <w:rsid w:val="00892B9E"/>
    <w:rsid w:val="008A33F1"/>
    <w:rsid w:val="009639DF"/>
    <w:rsid w:val="009924F2"/>
    <w:rsid w:val="009A33E1"/>
    <w:rsid w:val="009B4C60"/>
    <w:rsid w:val="009E3074"/>
    <w:rsid w:val="00A2341F"/>
    <w:rsid w:val="00A4231B"/>
    <w:rsid w:val="00A915F6"/>
    <w:rsid w:val="00AF4345"/>
    <w:rsid w:val="00B65E5B"/>
    <w:rsid w:val="00B708C8"/>
    <w:rsid w:val="00B83C2F"/>
    <w:rsid w:val="00C25327"/>
    <w:rsid w:val="00C50E2E"/>
    <w:rsid w:val="00C70EED"/>
    <w:rsid w:val="00C74172"/>
    <w:rsid w:val="00C76037"/>
    <w:rsid w:val="00C811C0"/>
    <w:rsid w:val="00CE103F"/>
    <w:rsid w:val="00CE5388"/>
    <w:rsid w:val="00D01200"/>
    <w:rsid w:val="00D4376B"/>
    <w:rsid w:val="00D710EF"/>
    <w:rsid w:val="00D724D0"/>
    <w:rsid w:val="00D734DB"/>
    <w:rsid w:val="00D83548"/>
    <w:rsid w:val="00D9135A"/>
    <w:rsid w:val="00DD45A1"/>
    <w:rsid w:val="00E23577"/>
    <w:rsid w:val="00E24D33"/>
    <w:rsid w:val="00E300A3"/>
    <w:rsid w:val="00E52208"/>
    <w:rsid w:val="00E54E9D"/>
    <w:rsid w:val="00E73914"/>
    <w:rsid w:val="00E762F2"/>
    <w:rsid w:val="00EB15D2"/>
    <w:rsid w:val="00F11073"/>
    <w:rsid w:val="00F17CD4"/>
    <w:rsid w:val="00F355FA"/>
    <w:rsid w:val="00F70358"/>
    <w:rsid w:val="00F7640B"/>
    <w:rsid w:val="00FA2B94"/>
    <w:rsid w:val="00FB3736"/>
    <w:rsid w:val="00FE679B"/>
    <w:rsid w:val="0555B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C3B5"/>
  <w15:docId w15:val="{480B1C31-3643-4AF8-AF48-56B9B261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6AAB"/>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136AA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customStyle="1" w:styleId="Heading7Char">
    <w:name w:val="Heading 7 Char"/>
    <w:basedOn w:val="DefaultParagraphFont"/>
    <w:link w:val="Heading7"/>
    <w:uiPriority w:val="9"/>
    <w:rsid w:val="00136AAB"/>
    <w:rPr>
      <w:rFonts w:asciiTheme="majorHAnsi" w:eastAsiaTheme="majorEastAsia" w:hAnsiTheme="majorHAnsi" w:cstheme="majorBidi"/>
      <w:i/>
      <w:iCs/>
      <w:color w:val="1F4D78" w:themeColor="accent1" w:themeShade="7F"/>
    </w:rPr>
  </w:style>
  <w:style w:type="paragraph" w:styleId="NoSpacing">
    <w:name w:val="No Spacing"/>
    <w:uiPriority w:val="1"/>
    <w:qFormat/>
    <w:rsid w:val="00136AAB"/>
    <w:pPr>
      <w:spacing w:line="240" w:lineRule="auto"/>
    </w:pPr>
  </w:style>
  <w:style w:type="character" w:styleId="IntenseEmphasis">
    <w:name w:val="Intense Emphasis"/>
    <w:basedOn w:val="DefaultParagraphFont"/>
    <w:uiPriority w:val="21"/>
    <w:qFormat/>
    <w:rsid w:val="00136AAB"/>
    <w:rPr>
      <w:i/>
      <w:iCs/>
      <w:color w:val="5B9BD5" w:themeColor="accent1"/>
    </w:rPr>
  </w:style>
  <w:style w:type="character" w:styleId="IntenseReference">
    <w:name w:val="Intense Reference"/>
    <w:basedOn w:val="DefaultParagraphFont"/>
    <w:uiPriority w:val="32"/>
    <w:qFormat/>
    <w:rsid w:val="00136AAB"/>
    <w:rPr>
      <w:b/>
      <w:bCs/>
      <w:smallCaps/>
      <w:color w:val="5B9BD5" w:themeColor="accent1"/>
      <w:spacing w:val="5"/>
    </w:rPr>
  </w:style>
  <w:style w:type="paragraph" w:styleId="ListParagraph">
    <w:name w:val="List Paragraph"/>
    <w:basedOn w:val="Normal"/>
    <w:uiPriority w:val="34"/>
    <w:qFormat/>
    <w:rsid w:val="004E0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Mckinly J [HS AD]</dc:creator>
  <cp:lastModifiedBy>Public LCC 2 [LIB]</cp:lastModifiedBy>
  <cp:revision>144</cp:revision>
  <dcterms:created xsi:type="dcterms:W3CDTF">2016-02-19T16:53:00Z</dcterms:created>
  <dcterms:modified xsi:type="dcterms:W3CDTF">2016-02-19T17:50:00Z</dcterms:modified>
</cp:coreProperties>
</file>