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7D543"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36"/>
          <w:szCs w:val="36"/>
        </w:rPr>
        <w:t xml:space="preserve">CONSTITUTION </w:t>
      </w:r>
    </w:p>
    <w:p w14:paraId="791D3EBB"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I NAME:</w:t>
      </w:r>
    </w:p>
    <w:p w14:paraId="71FC9281"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 xml:space="preserve">The name of this organization shall be </w:t>
      </w:r>
      <w:r w:rsidRPr="00406382">
        <w:rPr>
          <w:rFonts w:ascii="Arial" w:hAnsi="Arial" w:cs="Times New Roman"/>
          <w:i/>
          <w:iCs/>
          <w:color w:val="000000"/>
          <w:sz w:val="22"/>
          <w:szCs w:val="22"/>
        </w:rPr>
        <w:t xml:space="preserve">The Vine at Collegiate Presbyterian Church </w:t>
      </w:r>
      <w:r w:rsidRPr="00406382">
        <w:rPr>
          <w:rFonts w:ascii="Arial" w:hAnsi="Arial" w:cs="Times New Roman"/>
          <w:color w:val="000000"/>
          <w:sz w:val="22"/>
          <w:szCs w:val="22"/>
        </w:rPr>
        <w:t>at Iowa State University.</w:t>
      </w:r>
    </w:p>
    <w:p w14:paraId="018D4166" w14:textId="77777777" w:rsidR="00406382" w:rsidRPr="00406382" w:rsidRDefault="00406382" w:rsidP="00406382">
      <w:pPr>
        <w:rPr>
          <w:rFonts w:ascii="Times" w:eastAsia="Times New Roman" w:hAnsi="Times" w:cs="Times New Roman"/>
          <w:sz w:val="20"/>
          <w:szCs w:val="20"/>
        </w:rPr>
      </w:pPr>
    </w:p>
    <w:p w14:paraId="23129423"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II PURPOSE:</w:t>
      </w:r>
    </w:p>
    <w:p w14:paraId="1AC9D165"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The purpose of this organization is to connect students and members of Collegiate Presbyterian Church during the student's’ time at ISU. We are a religious organization that seeks to be a place of worship, learning, and fellowship between students and other members of CPC. Collegiate Presbyterian Church is an affiliation of the Presbyterian Church USA. We provide weekly worship services, Bible Studies, and free meals to students. We also participate in other fellowship events monthly.</w:t>
      </w:r>
    </w:p>
    <w:p w14:paraId="4B72C407" w14:textId="77777777" w:rsidR="00406382" w:rsidRPr="00406382" w:rsidRDefault="00406382" w:rsidP="00406382">
      <w:pPr>
        <w:rPr>
          <w:rFonts w:ascii="Times" w:eastAsia="Times New Roman" w:hAnsi="Times" w:cs="Times New Roman"/>
          <w:sz w:val="20"/>
          <w:szCs w:val="20"/>
        </w:rPr>
      </w:pPr>
    </w:p>
    <w:p w14:paraId="0CD728CF"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III STATEMENT OF COMPLIANCE:</w:t>
      </w:r>
    </w:p>
    <w:p w14:paraId="35454A57"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 xml:space="preserve">The Vine at Collegiate Presbyterian Church abides by and supports established Iowa State University policies, State and Federal Laws and follows local ordinances and regulations. </w:t>
      </w:r>
    </w:p>
    <w:p w14:paraId="3E41CDD6" w14:textId="77777777" w:rsidR="00406382" w:rsidRPr="00406382" w:rsidRDefault="00406382" w:rsidP="00406382">
      <w:pPr>
        <w:rPr>
          <w:rFonts w:ascii="Times" w:eastAsia="Times New Roman" w:hAnsi="Times" w:cs="Times New Roman"/>
          <w:sz w:val="20"/>
          <w:szCs w:val="20"/>
        </w:rPr>
      </w:pPr>
    </w:p>
    <w:p w14:paraId="7D826999"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IV NONDISCRIMINATION STATEMENT:</w:t>
      </w:r>
    </w:p>
    <w:p w14:paraId="0F1A1124"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Iowa State University and The Vine at Collegiate Presbyterian Church do not discriminate on the basis of genetic information, pregnancy, physical or mental disability, race, ethnicity, sex, color, religion, national origin, age, marital status, sexual orientation, gender identity, or status as a U.S Veteran.</w:t>
      </w:r>
    </w:p>
    <w:p w14:paraId="76103D9C" w14:textId="77777777" w:rsidR="00406382" w:rsidRPr="00406382" w:rsidRDefault="00406382" w:rsidP="00406382">
      <w:pPr>
        <w:rPr>
          <w:rFonts w:ascii="Times" w:eastAsia="Times New Roman" w:hAnsi="Times" w:cs="Times New Roman"/>
          <w:sz w:val="20"/>
          <w:szCs w:val="20"/>
        </w:rPr>
      </w:pPr>
    </w:p>
    <w:p w14:paraId="681877F7"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V MEMBERSHIP:</w:t>
      </w:r>
    </w:p>
    <w:p w14:paraId="0DBF26F6"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The Vine at Collegiate Presbyterian Church shall be opened to all registered students at Iowa State University and DMACC.</w:t>
      </w:r>
    </w:p>
    <w:p w14:paraId="794651E1" w14:textId="77777777" w:rsidR="00406382" w:rsidRPr="00406382" w:rsidRDefault="00406382" w:rsidP="00406382">
      <w:pPr>
        <w:rPr>
          <w:rFonts w:ascii="Times" w:eastAsia="Times New Roman" w:hAnsi="Times" w:cs="Times New Roman"/>
          <w:sz w:val="20"/>
          <w:szCs w:val="20"/>
        </w:rPr>
      </w:pPr>
    </w:p>
    <w:p w14:paraId="19C00C84"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VI RISK MANAGEMENT:</w:t>
      </w:r>
    </w:p>
    <w:p w14:paraId="77ACED74"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R</w:t>
      </w:r>
      <w:r w:rsidR="007814F4">
        <w:rPr>
          <w:rFonts w:ascii="Arial" w:hAnsi="Arial" w:cs="Times New Roman"/>
          <w:color w:val="000000"/>
          <w:sz w:val="22"/>
          <w:szCs w:val="22"/>
        </w:rPr>
        <w:t>isk Management Officer</w:t>
      </w:r>
    </w:p>
    <w:p w14:paraId="401E829C"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The role of the risk management officer is to [a] help minimize potential risks for club activities, [b] recommend risk management policies or procedures to the Vine at Collegiate Presbyterian Church, [c] to submit documentation to ISU’s Risk Management Office and [d] to ensure that Iowa State University policies are followed at all of the organization’s events and [e] to ensure that proper waivers and background checks are on file with Risk Management for events.</w:t>
      </w:r>
    </w:p>
    <w:p w14:paraId="6D858418" w14:textId="77777777" w:rsidR="00406382" w:rsidRPr="00406382" w:rsidRDefault="00406382" w:rsidP="00406382">
      <w:pPr>
        <w:rPr>
          <w:rFonts w:ascii="Times" w:eastAsia="Times New Roman" w:hAnsi="Times" w:cs="Times New Roman"/>
          <w:sz w:val="20"/>
          <w:szCs w:val="20"/>
        </w:rPr>
      </w:pPr>
    </w:p>
    <w:p w14:paraId="36297C5D"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VII OFFICERS:</w:t>
      </w:r>
    </w:p>
    <w:p w14:paraId="7094C822"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Officer duties and terms of service:</w:t>
      </w:r>
    </w:p>
    <w:p w14:paraId="16CEC414" w14:textId="77777777" w:rsidR="00406382" w:rsidRPr="00406382" w:rsidRDefault="007814F4" w:rsidP="00406382">
      <w:pPr>
        <w:rPr>
          <w:rFonts w:ascii="Times" w:hAnsi="Times" w:cs="Times New Roman"/>
          <w:sz w:val="20"/>
          <w:szCs w:val="20"/>
        </w:rPr>
      </w:pPr>
      <w:r>
        <w:rPr>
          <w:rFonts w:ascii="Arial" w:hAnsi="Arial" w:cs="Times New Roman"/>
          <w:color w:val="000000"/>
          <w:sz w:val="22"/>
          <w:szCs w:val="22"/>
        </w:rPr>
        <w:t>President</w:t>
      </w:r>
    </w:p>
    <w:p w14:paraId="1544F355" w14:textId="77777777" w:rsidR="00406382" w:rsidRPr="00406382" w:rsidRDefault="007814F4" w:rsidP="00406382">
      <w:pPr>
        <w:rPr>
          <w:rFonts w:ascii="Times" w:hAnsi="Times" w:cs="Times New Roman"/>
          <w:sz w:val="20"/>
          <w:szCs w:val="20"/>
        </w:rPr>
      </w:pPr>
      <w:r>
        <w:rPr>
          <w:rFonts w:ascii="Arial" w:hAnsi="Arial" w:cs="Times New Roman"/>
          <w:color w:val="000000"/>
          <w:sz w:val="22"/>
          <w:szCs w:val="22"/>
        </w:rPr>
        <w:t>Vice President</w:t>
      </w:r>
    </w:p>
    <w:p w14:paraId="1137C2F9" w14:textId="77777777" w:rsidR="00406382" w:rsidRPr="00406382" w:rsidRDefault="007814F4" w:rsidP="00406382">
      <w:pPr>
        <w:rPr>
          <w:rFonts w:ascii="Times" w:hAnsi="Times" w:cs="Times New Roman"/>
          <w:sz w:val="20"/>
          <w:szCs w:val="20"/>
        </w:rPr>
      </w:pPr>
      <w:r>
        <w:rPr>
          <w:rFonts w:ascii="Arial" w:hAnsi="Arial" w:cs="Times New Roman"/>
          <w:color w:val="000000"/>
          <w:sz w:val="22"/>
          <w:szCs w:val="22"/>
        </w:rPr>
        <w:t>Treasurer</w:t>
      </w:r>
    </w:p>
    <w:p w14:paraId="233F7BB0" w14:textId="77777777" w:rsidR="00406382" w:rsidRPr="00406382" w:rsidRDefault="007814F4" w:rsidP="00406382">
      <w:pPr>
        <w:rPr>
          <w:rFonts w:ascii="Times" w:hAnsi="Times" w:cs="Times New Roman"/>
          <w:sz w:val="20"/>
          <w:szCs w:val="20"/>
        </w:rPr>
      </w:pPr>
      <w:r>
        <w:rPr>
          <w:rFonts w:ascii="Arial" w:hAnsi="Arial" w:cs="Times New Roman"/>
          <w:color w:val="000000"/>
          <w:sz w:val="22"/>
          <w:szCs w:val="22"/>
        </w:rPr>
        <w:t>Outreach</w:t>
      </w:r>
    </w:p>
    <w:p w14:paraId="5578CF60"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All officers are responsible for being there for The Vine at Collegiate Presbyterian Church and each other, welcoming others, and planning events and showing God’s love.  Officers will be voted on yearly at the end of the spring semester.  Terms of service will be for an academic year.</w:t>
      </w:r>
    </w:p>
    <w:p w14:paraId="16B877CF" w14:textId="77777777" w:rsidR="00406382" w:rsidRDefault="00406382" w:rsidP="00406382">
      <w:pPr>
        <w:rPr>
          <w:rFonts w:ascii="Arial" w:hAnsi="Arial" w:cs="Times New Roman"/>
          <w:color w:val="000000"/>
          <w:sz w:val="22"/>
          <w:szCs w:val="22"/>
        </w:rPr>
      </w:pPr>
    </w:p>
    <w:p w14:paraId="3DD90330" w14:textId="77777777" w:rsidR="007814F4" w:rsidRDefault="007814F4" w:rsidP="00406382">
      <w:pPr>
        <w:rPr>
          <w:rFonts w:ascii="Arial" w:hAnsi="Arial" w:cs="Times New Roman"/>
          <w:color w:val="000000"/>
          <w:sz w:val="22"/>
          <w:szCs w:val="22"/>
        </w:rPr>
      </w:pPr>
    </w:p>
    <w:p w14:paraId="495C0AC0" w14:textId="77777777" w:rsidR="007814F4" w:rsidRDefault="007814F4" w:rsidP="00406382">
      <w:pPr>
        <w:rPr>
          <w:rFonts w:ascii="Arial" w:hAnsi="Arial" w:cs="Times New Roman"/>
          <w:color w:val="000000"/>
          <w:sz w:val="22"/>
          <w:szCs w:val="22"/>
        </w:rPr>
      </w:pPr>
    </w:p>
    <w:p w14:paraId="6B153812" w14:textId="77777777" w:rsidR="007814F4" w:rsidRPr="00406382" w:rsidRDefault="007814F4" w:rsidP="00406382">
      <w:pPr>
        <w:rPr>
          <w:rFonts w:ascii="Times" w:eastAsia="Times New Roman" w:hAnsi="Times" w:cs="Times New Roman"/>
          <w:sz w:val="20"/>
          <w:szCs w:val="20"/>
        </w:rPr>
      </w:pPr>
    </w:p>
    <w:p w14:paraId="2814FFF4"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lastRenderedPageBreak/>
        <w:t>Method of electing officers:</w:t>
      </w:r>
    </w:p>
    <w:p w14:paraId="48ABFF65"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Officers will be elected annually by a hand vote where the majority rules.  </w:t>
      </w:r>
    </w:p>
    <w:p w14:paraId="097191AC" w14:textId="77777777" w:rsidR="00406382" w:rsidRPr="00406382" w:rsidRDefault="00406382" w:rsidP="00406382">
      <w:pPr>
        <w:rPr>
          <w:rFonts w:ascii="Times" w:eastAsia="Times New Roman" w:hAnsi="Times" w:cs="Times New Roman"/>
          <w:sz w:val="20"/>
          <w:szCs w:val="20"/>
        </w:rPr>
      </w:pPr>
    </w:p>
    <w:p w14:paraId="64EE2E00"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Dates for elected officers:</w:t>
      </w:r>
    </w:p>
    <w:p w14:paraId="2067B0E2"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 xml:space="preserve">Election dates will occur at the last meeting of the </w:t>
      </w:r>
      <w:proofErr w:type="gramStart"/>
      <w:r w:rsidRPr="00406382">
        <w:rPr>
          <w:rFonts w:ascii="Arial" w:hAnsi="Arial" w:cs="Times New Roman"/>
          <w:color w:val="000000"/>
          <w:sz w:val="22"/>
          <w:szCs w:val="22"/>
        </w:rPr>
        <w:t>Spring</w:t>
      </w:r>
      <w:proofErr w:type="gramEnd"/>
      <w:r w:rsidRPr="00406382">
        <w:rPr>
          <w:rFonts w:ascii="Arial" w:hAnsi="Arial" w:cs="Times New Roman"/>
          <w:color w:val="000000"/>
          <w:sz w:val="22"/>
          <w:szCs w:val="22"/>
        </w:rPr>
        <w:t xml:space="preserve"> semester; either after worship on Sunday before dead week or during the last bible study occurring the last week before dead week. Officers will begin their duties after the </w:t>
      </w:r>
      <w:proofErr w:type="gramStart"/>
      <w:r w:rsidRPr="00406382">
        <w:rPr>
          <w:rFonts w:ascii="Arial" w:hAnsi="Arial" w:cs="Times New Roman"/>
          <w:color w:val="000000"/>
          <w:sz w:val="22"/>
          <w:szCs w:val="22"/>
        </w:rPr>
        <w:t>Spring</w:t>
      </w:r>
      <w:proofErr w:type="gramEnd"/>
      <w:r w:rsidRPr="00406382">
        <w:rPr>
          <w:rFonts w:ascii="Arial" w:hAnsi="Arial" w:cs="Times New Roman"/>
          <w:color w:val="000000"/>
          <w:sz w:val="22"/>
          <w:szCs w:val="22"/>
        </w:rPr>
        <w:t xml:space="preserve"> semester ends to allow time for transition.</w:t>
      </w:r>
    </w:p>
    <w:p w14:paraId="44F9A3BF" w14:textId="77777777" w:rsidR="00406382" w:rsidRPr="00406382" w:rsidRDefault="00406382" w:rsidP="00406382">
      <w:pPr>
        <w:rPr>
          <w:rFonts w:ascii="Times" w:eastAsia="Times New Roman" w:hAnsi="Times" w:cs="Times New Roman"/>
          <w:sz w:val="20"/>
          <w:szCs w:val="20"/>
        </w:rPr>
      </w:pPr>
    </w:p>
    <w:p w14:paraId="380BA177"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Impeachment/Removal of officers:</w:t>
      </w:r>
    </w:p>
    <w:p w14:paraId="313E2C38"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Impeachment proceedings will begin under the direction of a current officer member who is not on trial.  To be impeached there must be a ⅔ agreement by the active members (attending at least two events a month).  This vote will take place by secret ballot.  The officer in question is allowed to speak before and be present during the final vote.  Examples of impeachment offenses include but are not limited to: harassment of other members in the group, neglect of duty, or committing an act of questionable morals.</w:t>
      </w:r>
    </w:p>
    <w:p w14:paraId="39333FF4" w14:textId="77777777" w:rsidR="00406382" w:rsidRPr="00406382" w:rsidRDefault="00406382" w:rsidP="00406382">
      <w:pPr>
        <w:rPr>
          <w:rFonts w:ascii="Times" w:eastAsia="Times New Roman" w:hAnsi="Times" w:cs="Times New Roman"/>
          <w:sz w:val="20"/>
          <w:szCs w:val="20"/>
        </w:rPr>
      </w:pPr>
    </w:p>
    <w:p w14:paraId="7E2944C9"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Replacement of officers:</w:t>
      </w:r>
    </w:p>
    <w:p w14:paraId="1040C85C"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If an officer leaves their position unexpectedly during the spring semester, a replacement will be elected using regular election procedures.  If an officer leaves their position unexpectedly during the fall semester a replacement will be voted in on the last week of the current month; either after worship or during bible study of that week.</w:t>
      </w:r>
    </w:p>
    <w:p w14:paraId="20533649" w14:textId="77777777" w:rsidR="00406382" w:rsidRPr="00406382" w:rsidRDefault="00406382" w:rsidP="00406382">
      <w:pPr>
        <w:rPr>
          <w:rFonts w:ascii="Times" w:eastAsia="Times New Roman" w:hAnsi="Times" w:cs="Times New Roman"/>
          <w:sz w:val="20"/>
          <w:szCs w:val="20"/>
        </w:rPr>
      </w:pPr>
    </w:p>
    <w:p w14:paraId="33563F39"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Minimum cumulative GPA for officers:</w:t>
      </w:r>
    </w:p>
    <w:p w14:paraId="0EC44A19"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The officers of this organization must meet the following requirements:</w:t>
      </w:r>
    </w:p>
    <w:p w14:paraId="1B5B5323" w14:textId="77777777" w:rsidR="00406382" w:rsidRPr="00406382" w:rsidRDefault="00406382" w:rsidP="00406382">
      <w:pPr>
        <w:rPr>
          <w:rFonts w:ascii="Times" w:eastAsia="Times New Roman" w:hAnsi="Times" w:cs="Times New Roman"/>
          <w:sz w:val="20"/>
          <w:szCs w:val="20"/>
        </w:rPr>
      </w:pPr>
    </w:p>
    <w:p w14:paraId="19912615"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 xml:space="preserve">(a)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 </w:t>
      </w:r>
    </w:p>
    <w:p w14:paraId="706EA83A" w14:textId="77777777" w:rsidR="00406382" w:rsidRPr="00406382" w:rsidRDefault="00406382" w:rsidP="00406382">
      <w:pPr>
        <w:rPr>
          <w:rFonts w:ascii="Times" w:eastAsia="Times New Roman" w:hAnsi="Times" w:cs="Times New Roman"/>
          <w:sz w:val="20"/>
          <w:szCs w:val="20"/>
        </w:rPr>
      </w:pPr>
    </w:p>
    <w:p w14:paraId="6038A68A"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(b) Have a minimum cumulative grade point average as stated below and meet that minimum GPA in the semester immediately prior to the election/appointment, the semester of election/appointment and semesters during the term of office. For undergraduate, graduate, and professional students, the minimum GPA is 2.05. In order for this provision to be met, at least six hours (half-time credits) must have been taken for the semester under consideration.</w:t>
      </w:r>
    </w:p>
    <w:p w14:paraId="7859E481" w14:textId="77777777" w:rsidR="00406382" w:rsidRPr="00406382" w:rsidRDefault="00406382" w:rsidP="00406382">
      <w:pPr>
        <w:rPr>
          <w:rFonts w:ascii="Times" w:eastAsia="Times New Roman" w:hAnsi="Times" w:cs="Times New Roman"/>
          <w:sz w:val="20"/>
          <w:szCs w:val="20"/>
        </w:rPr>
      </w:pPr>
    </w:p>
    <w:p w14:paraId="2BA02A0B"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(c) Be ineligible to hold an office should the student fail to maintain the requirements as prescribed in (a) and (b).</w:t>
      </w:r>
    </w:p>
    <w:p w14:paraId="3A79A12B" w14:textId="77777777" w:rsidR="00406382" w:rsidRPr="00406382" w:rsidRDefault="00406382" w:rsidP="00406382">
      <w:pPr>
        <w:spacing w:after="240"/>
        <w:rPr>
          <w:rFonts w:ascii="Times" w:eastAsia="Times New Roman" w:hAnsi="Times" w:cs="Times New Roman"/>
          <w:sz w:val="20"/>
          <w:szCs w:val="20"/>
        </w:rPr>
      </w:pPr>
    </w:p>
    <w:p w14:paraId="6728B8CC"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VIII ADVISER:</w:t>
      </w:r>
    </w:p>
    <w:p w14:paraId="20466392" w14:textId="77777777" w:rsidR="00406382" w:rsidRPr="00406382" w:rsidRDefault="00406382" w:rsidP="00406382">
      <w:pPr>
        <w:rPr>
          <w:rFonts w:ascii="Times" w:eastAsia="Times New Roman" w:hAnsi="Times" w:cs="Times New Roman"/>
          <w:sz w:val="20"/>
          <w:szCs w:val="20"/>
        </w:rPr>
      </w:pPr>
    </w:p>
    <w:p w14:paraId="47669C60"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Adviser duties:</w:t>
      </w:r>
    </w:p>
    <w:p w14:paraId="4689DB87"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Advisers must serve on the University Ministry Committee at Collegiate Presbyterian Church and represent students in a positive manner.</w:t>
      </w:r>
    </w:p>
    <w:p w14:paraId="31B79CEA" w14:textId="77777777" w:rsidR="00406382" w:rsidRPr="00406382" w:rsidRDefault="00406382" w:rsidP="00406382">
      <w:pPr>
        <w:rPr>
          <w:rFonts w:ascii="Times" w:eastAsia="Times New Roman" w:hAnsi="Times" w:cs="Times New Roman"/>
          <w:sz w:val="20"/>
          <w:szCs w:val="20"/>
        </w:rPr>
      </w:pPr>
    </w:p>
    <w:p w14:paraId="6C0B92CC" w14:textId="77777777" w:rsidR="007814F4" w:rsidRDefault="007814F4" w:rsidP="00406382">
      <w:pPr>
        <w:rPr>
          <w:rFonts w:ascii="Arial" w:hAnsi="Arial" w:cs="Times New Roman"/>
          <w:b/>
          <w:bCs/>
          <w:color w:val="000000"/>
          <w:sz w:val="22"/>
          <w:szCs w:val="22"/>
        </w:rPr>
      </w:pPr>
    </w:p>
    <w:p w14:paraId="130B9B7E" w14:textId="77777777" w:rsidR="00406382" w:rsidRPr="00406382" w:rsidRDefault="00406382" w:rsidP="00406382">
      <w:pPr>
        <w:rPr>
          <w:rFonts w:ascii="Times" w:hAnsi="Times" w:cs="Times New Roman"/>
          <w:sz w:val="20"/>
          <w:szCs w:val="20"/>
        </w:rPr>
      </w:pPr>
      <w:bookmarkStart w:id="0" w:name="_GoBack"/>
      <w:bookmarkEnd w:id="0"/>
      <w:r w:rsidRPr="00406382">
        <w:rPr>
          <w:rFonts w:ascii="Arial" w:hAnsi="Arial" w:cs="Times New Roman"/>
          <w:b/>
          <w:bCs/>
          <w:color w:val="000000"/>
          <w:sz w:val="22"/>
          <w:szCs w:val="22"/>
        </w:rPr>
        <w:t>Method of election/selection of advisers:</w:t>
      </w:r>
    </w:p>
    <w:p w14:paraId="3F58DC28"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Advisers will be selected by the officers in a majority rules fashion during the last officer meeting of the spring semester.</w:t>
      </w:r>
    </w:p>
    <w:p w14:paraId="4F02CAE3" w14:textId="77777777" w:rsidR="00406382" w:rsidRPr="00406382" w:rsidRDefault="00406382" w:rsidP="00406382">
      <w:pPr>
        <w:rPr>
          <w:rFonts w:ascii="Times" w:eastAsia="Times New Roman" w:hAnsi="Times" w:cs="Times New Roman"/>
          <w:sz w:val="20"/>
          <w:szCs w:val="20"/>
        </w:rPr>
      </w:pPr>
    </w:p>
    <w:p w14:paraId="392E56EF"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Adviser term of service:</w:t>
      </w:r>
    </w:p>
    <w:p w14:paraId="41C9DAF4"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Advisers will serve their term at their leisure while they are at Iowa State University.</w:t>
      </w:r>
    </w:p>
    <w:p w14:paraId="77E18B18" w14:textId="77777777" w:rsidR="00406382" w:rsidRPr="00406382" w:rsidRDefault="00406382" w:rsidP="00406382">
      <w:pPr>
        <w:rPr>
          <w:rFonts w:ascii="Times" w:eastAsia="Times New Roman" w:hAnsi="Times" w:cs="Times New Roman"/>
          <w:sz w:val="20"/>
          <w:szCs w:val="20"/>
        </w:rPr>
      </w:pPr>
    </w:p>
    <w:p w14:paraId="22A20A5C"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Impeachment/Removal of advisers:</w:t>
      </w:r>
    </w:p>
    <w:p w14:paraId="3D7441F7"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Impeachment proceedings will begin under the direction of a current officer member.  For impeached there must be a ⅔ agreement by the active members (attending at least two events a month). This vote will take place by secret ballot. The adviser in question is allowed to speak before and be present during the final vote. Examples of impeachment offenses include, but are not limited to: harassment of other students in the group, neglect of duty, or committing an act of questionable morals.</w:t>
      </w:r>
    </w:p>
    <w:p w14:paraId="301372B4" w14:textId="77777777" w:rsidR="00406382" w:rsidRPr="00406382" w:rsidRDefault="00406382" w:rsidP="00406382">
      <w:pPr>
        <w:rPr>
          <w:rFonts w:ascii="Times" w:eastAsia="Times New Roman" w:hAnsi="Times" w:cs="Times New Roman"/>
          <w:sz w:val="20"/>
          <w:szCs w:val="20"/>
        </w:rPr>
      </w:pPr>
    </w:p>
    <w:p w14:paraId="7524324A"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Replacement of advisers:</w:t>
      </w:r>
    </w:p>
    <w:p w14:paraId="08AA24FE" w14:textId="77777777" w:rsidR="00406382" w:rsidRPr="00406382" w:rsidRDefault="00406382" w:rsidP="00406382">
      <w:pPr>
        <w:rPr>
          <w:rFonts w:ascii="Times" w:eastAsia="Times New Roman" w:hAnsi="Times" w:cs="Times New Roman"/>
          <w:sz w:val="20"/>
          <w:szCs w:val="20"/>
        </w:rPr>
      </w:pPr>
    </w:p>
    <w:p w14:paraId="0259CB2A"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If an adviser leaves their position unexpectedly during the spring semester, a replacement will be elected using regular election procedures. If an adviser leaves their position unexpectedly during the fall semester a replacement will be voted in during the next officer meeting.</w:t>
      </w:r>
    </w:p>
    <w:p w14:paraId="49D3C826" w14:textId="77777777" w:rsidR="00406382" w:rsidRPr="00406382" w:rsidRDefault="00406382" w:rsidP="00406382">
      <w:pPr>
        <w:rPr>
          <w:rFonts w:ascii="Times" w:eastAsia="Times New Roman" w:hAnsi="Times" w:cs="Times New Roman"/>
          <w:sz w:val="20"/>
          <w:szCs w:val="20"/>
        </w:rPr>
      </w:pPr>
    </w:p>
    <w:p w14:paraId="5CB234FE"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IX FINANCES:</w:t>
      </w:r>
    </w:p>
    <w:p w14:paraId="3BA7E74A"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 xml:space="preserve">The financial secretary at Collegiate Presbyterian Church will handle the finances of the organization. If the organization is dissolved, the funds will be at the discretion of the church. No dues will be required of participants. </w:t>
      </w:r>
    </w:p>
    <w:p w14:paraId="3360D4C1" w14:textId="77777777" w:rsidR="00406382" w:rsidRPr="00406382" w:rsidRDefault="00406382" w:rsidP="00406382">
      <w:pPr>
        <w:rPr>
          <w:rFonts w:ascii="Times" w:eastAsia="Times New Roman" w:hAnsi="Times" w:cs="Times New Roman"/>
          <w:sz w:val="20"/>
          <w:szCs w:val="20"/>
        </w:rPr>
      </w:pPr>
    </w:p>
    <w:p w14:paraId="24CEC5E8" w14:textId="77777777" w:rsidR="00406382" w:rsidRPr="00406382" w:rsidRDefault="00406382" w:rsidP="00406382">
      <w:pPr>
        <w:rPr>
          <w:rFonts w:ascii="Times" w:hAnsi="Times" w:cs="Times New Roman"/>
          <w:sz w:val="20"/>
          <w:szCs w:val="20"/>
        </w:rPr>
      </w:pPr>
      <w:r w:rsidRPr="00406382">
        <w:rPr>
          <w:rFonts w:ascii="Arial" w:hAnsi="Arial" w:cs="Times New Roman"/>
          <w:b/>
          <w:bCs/>
          <w:color w:val="000000"/>
          <w:sz w:val="22"/>
          <w:szCs w:val="22"/>
        </w:rPr>
        <w:t>ARTICLE X:</w:t>
      </w:r>
    </w:p>
    <w:p w14:paraId="2B8B2E4C" w14:textId="77777777" w:rsidR="00406382" w:rsidRPr="00406382" w:rsidRDefault="00406382" w:rsidP="00406382">
      <w:pPr>
        <w:rPr>
          <w:rFonts w:ascii="Times" w:hAnsi="Times" w:cs="Times New Roman"/>
          <w:sz w:val="20"/>
          <w:szCs w:val="20"/>
        </w:rPr>
      </w:pPr>
      <w:r w:rsidRPr="00406382">
        <w:rPr>
          <w:rFonts w:ascii="Arial" w:hAnsi="Arial" w:cs="Times New Roman"/>
          <w:color w:val="000000"/>
          <w:sz w:val="22"/>
          <w:szCs w:val="22"/>
        </w:rPr>
        <w:t>Amendments are created through the currents officers of the organization.  In the event that the constitution should be updated or added to, a review must be proposed either at the first meeting or last meeting of either semester.  After the proposal an officer in good standing will go through the constitution article by article reminding the voting members what each part represents.  If additional amendments are necessary they can be added through a majority vote.  After each change has been discussed and voted on any changes, a revised copy must be sent to the Student Activities Center within 10 days of voting for approval.  This constitution was adopted by a majority rules vote during our last meeting of the spring semester of 2016.</w:t>
      </w:r>
    </w:p>
    <w:p w14:paraId="157BEB5C" w14:textId="77777777" w:rsidR="00406382" w:rsidRPr="00406382" w:rsidRDefault="00406382" w:rsidP="00406382">
      <w:pPr>
        <w:rPr>
          <w:rFonts w:ascii="Times" w:eastAsia="Times New Roman" w:hAnsi="Times" w:cs="Times New Roman"/>
          <w:sz w:val="20"/>
          <w:szCs w:val="20"/>
        </w:rPr>
      </w:pPr>
    </w:p>
    <w:p w14:paraId="4E00E26A" w14:textId="77777777" w:rsidR="006F020B" w:rsidRDefault="006F020B"/>
    <w:sectPr w:rsidR="006F020B" w:rsidSect="006F02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382"/>
    <w:rsid w:val="00406382"/>
    <w:rsid w:val="006F020B"/>
    <w:rsid w:val="0078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61FE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38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38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742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1057</Words>
  <Characters>6029</Characters>
  <Application>Microsoft Macintosh Word</Application>
  <DocSecurity>0</DocSecurity>
  <Lines>50</Lines>
  <Paragraphs>14</Paragraphs>
  <ScaleCrop>false</ScaleCrop>
  <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Waigand</dc:creator>
  <cp:keywords/>
  <dc:description/>
  <cp:lastModifiedBy>Sarah Waigand</cp:lastModifiedBy>
  <cp:revision>2</cp:revision>
  <dcterms:created xsi:type="dcterms:W3CDTF">2016-10-23T22:19:00Z</dcterms:created>
  <dcterms:modified xsi:type="dcterms:W3CDTF">2016-11-10T19:00:00Z</dcterms:modified>
</cp:coreProperties>
</file>