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40" w:rsidRDefault="00EF1E40">
      <w:pPr>
        <w:widowControl w:val="0"/>
        <w:spacing w:line="240" w:lineRule="auto"/>
        <w:rPr>
          <w:rFonts w:ascii="Calibri" w:eastAsia="Calibri" w:hAnsi="Calibri" w:cs="Calibri"/>
        </w:rPr>
      </w:pPr>
    </w:p>
    <w:p w:rsidR="00EF1E40" w:rsidRDefault="00315F8A">
      <w:pPr>
        <w:widowControl w:val="0"/>
        <w:spacing w:after="200"/>
        <w:rPr>
          <w:rFonts w:ascii="Times New Roman" w:eastAsia="Times New Roman" w:hAnsi="Times New Roman" w:cs="Times New Roman"/>
          <w:color w:val="366091"/>
          <w:sz w:val="24"/>
          <w:szCs w:val="24"/>
        </w:rPr>
      </w:pPr>
      <w:r>
        <w:br w:type="page"/>
      </w: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1028700</wp:posOffset>
                </wp:positionH>
                <wp:positionV relativeFrom="paragraph">
                  <wp:posOffset>419100</wp:posOffset>
                </wp:positionV>
                <wp:extent cx="3657600" cy="1080224"/>
                <wp:effectExtent l="0" t="0" r="0" b="0"/>
                <wp:wrapTopAndBottom distT="0" distB="0"/>
                <wp:docPr id="1" name=""/>
                <wp:cNvGraphicFramePr/>
                <a:graphic xmlns:a="http://schemas.openxmlformats.org/drawingml/2006/main">
                  <a:graphicData uri="http://schemas.microsoft.com/office/word/2010/wordprocessingShape">
                    <wps:wsp>
                      <wps:cNvSpPr/>
                      <wps:spPr>
                        <a:xfrm>
                          <a:off x="3517200" y="3245076"/>
                          <a:ext cx="3657600" cy="1069848"/>
                        </a:xfrm>
                        <a:prstGeom prst="rect">
                          <a:avLst/>
                        </a:prstGeom>
                        <a:noFill/>
                        <a:ln>
                          <a:noFill/>
                        </a:ln>
                      </wps:spPr>
                      <wps:txbx>
                        <w:txbxContent>
                          <w:p w:rsidR="00EF1E40" w:rsidRDefault="00315F8A">
                            <w:pPr>
                              <w:spacing w:line="240" w:lineRule="auto"/>
                              <w:jc w:val="center"/>
                              <w:textDirection w:val="btLr"/>
                            </w:pPr>
                            <w:r>
                              <w:rPr>
                                <w:rFonts w:ascii="Cambria" w:eastAsia="Cambria" w:hAnsi="Cambria" w:cs="Cambria"/>
                                <w:color w:val="262626"/>
                                <w:sz w:val="72"/>
                              </w:rPr>
                              <w:t>Constitution</w:t>
                            </w:r>
                          </w:p>
                          <w:p w:rsidR="00EF1E40" w:rsidRDefault="00315F8A">
                            <w:pPr>
                              <w:spacing w:before="120" w:after="200" w:line="275" w:lineRule="auto"/>
                              <w:jc w:val="center"/>
                              <w:textDirection w:val="btLr"/>
                            </w:pPr>
                            <w:r>
                              <w:rPr>
                                <w:rFonts w:ascii="Times New Roman" w:eastAsia="Times New Roman" w:hAnsi="Times New Roman" w:cs="Times New Roman"/>
                                <w:color w:val="404040"/>
                                <w:sz w:val="36"/>
                              </w:rPr>
                              <w:t>Aerospace Student Council</w:t>
                            </w:r>
                          </w:p>
                        </w:txbxContent>
                      </wps:txbx>
                      <wps:bodyPr wrap="square" lIns="0" tIns="0" rIns="0" bIns="0" anchor="t" anchorCtr="0"/>
                    </wps:wsp>
                  </a:graphicData>
                </a:graphic>
              </wp:anchor>
            </w:drawing>
          </mc:Choice>
          <mc:Fallback>
            <w:pict>
              <v:rect id="_x0000_s1026" style="position:absolute;margin-left:81pt;margin-top:33pt;width:4in;height:85.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" filled="f" stroked="f">
                <v:textbox inset="0,0,0,0">
                  <w:txbxContent>
                    <w:p w:rsidR="00EF1E40" w:rsidRDefault="00315F8A">
                      <w:pPr>
                        <w:spacing w:line="240" w:lineRule="auto"/>
                        <w:jc w:val="center"/>
                        <w:textDirection w:val="btLr"/>
                      </w:pPr>
                      <w:r>
                        <w:rPr>
                          <w:rFonts w:ascii="Cambria" w:eastAsia="Cambria" w:hAnsi="Cambria" w:cs="Cambria"/>
                          <w:color w:val="262626"/>
                          <w:sz w:val="72"/>
                        </w:rPr>
                        <w:t>Constitution</w:t>
                      </w:r>
                    </w:p>
                    <w:p w:rsidR="00EF1E40" w:rsidRDefault="00315F8A">
                      <w:pPr>
                        <w:spacing w:before="120" w:after="200" w:line="275" w:lineRule="auto"/>
                        <w:jc w:val="center"/>
                        <w:textDirection w:val="btLr"/>
                      </w:pPr>
                      <w:r>
                        <w:rPr>
                          <w:rFonts w:ascii="Times New Roman" w:eastAsia="Times New Roman" w:hAnsi="Times New Roman" w:cs="Times New Roman"/>
                          <w:color w:val="404040"/>
                          <w:sz w:val="36"/>
                        </w:rPr>
                        <w:t>Aerospace Student Council</w:t>
                      </w:r>
                    </w:p>
                  </w:txbxContent>
                </v:textbox>
                <w10:wrap type="topAndBottom" anchorx="margin"/>
              </v:rect>
            </w:pict>
          </mc:Fallback>
        </mc:AlternateContent>
      </w:r>
      <w:r>
        <w:rPr>
          <w:noProof/>
          <w:lang w:val="en-US"/>
        </w:rPr>
        <mc:AlternateContent>
          <mc:Choice Requires="wps">
            <w:drawing>
              <wp:anchor distT="0" distB="0" distL="114300" distR="114300" simplePos="0" relativeHeight="251659264" behindDoc="1" locked="0" layoutInCell="1" hidden="0" allowOverlap="1">
                <wp:simplePos x="0" y="0"/>
                <wp:positionH relativeFrom="margin">
                  <wp:posOffset>1028700</wp:posOffset>
                </wp:positionH>
                <wp:positionV relativeFrom="paragraph">
                  <wp:posOffset>7677150</wp:posOffset>
                </wp:positionV>
                <wp:extent cx="3657600" cy="379026"/>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3517200" y="3597120"/>
                          <a:ext cx="3657600" cy="365760"/>
                        </a:xfrm>
                        <a:prstGeom prst="rect">
                          <a:avLst/>
                        </a:prstGeom>
                        <a:noFill/>
                        <a:ln>
                          <a:noFill/>
                        </a:ln>
                      </wps:spPr>
                      <wps:txbx>
                        <w:txbxContent>
                          <w:p w:rsidR="00EF1E40" w:rsidRDefault="00EF1E40">
                            <w:pPr>
                              <w:spacing w:line="240" w:lineRule="auto"/>
                              <w:jc w:val="center"/>
                              <w:textDirection w:val="btLr"/>
                            </w:pPr>
                          </w:p>
                          <w:p w:rsidR="00EF1E40" w:rsidRDefault="00315F8A">
                            <w:pPr>
                              <w:spacing w:line="240" w:lineRule="auto"/>
                              <w:jc w:val="center"/>
                              <w:textDirection w:val="btLr"/>
                            </w:pPr>
                            <w:r>
                              <w:rPr>
                                <w:smallCaps/>
                                <w:color w:val="595959"/>
                                <w:sz w:val="20"/>
                              </w:rPr>
                              <w:t>IOWA STATE UNIVERSITY</w:t>
                            </w:r>
                          </w:p>
                        </w:txbxContent>
                      </wps:txbx>
                      <wps:bodyPr wrap="square" lIns="0" tIns="0" rIns="0" bIns="0" anchor="b" anchorCtr="0"/>
                    </wps:wsp>
                  </a:graphicData>
                </a:graphic>
              </wp:anchor>
            </w:drawing>
          </mc:Choice>
          <mc:Fallback>
            <w:pict>
              <v:rect id="_x0000_s1027" style="position:absolute;margin-left:81pt;margin-top:604.5pt;width:4in;height:29.8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" filled="f" stroked="f">
                <v:textbox inset="0,0,0,0">
                  <w:txbxContent>
                    <w:p w:rsidR="00EF1E40" w:rsidRDefault="00EF1E40">
                      <w:pPr>
                        <w:spacing w:line="240" w:lineRule="auto"/>
                        <w:jc w:val="center"/>
                        <w:textDirection w:val="btLr"/>
                      </w:pPr>
                    </w:p>
                    <w:p w:rsidR="00EF1E40" w:rsidRDefault="00315F8A">
                      <w:pPr>
                        <w:spacing w:line="240" w:lineRule="auto"/>
                        <w:jc w:val="center"/>
                        <w:textDirection w:val="btLr"/>
                      </w:pPr>
                      <w:r>
                        <w:rPr>
                          <w:smallCaps/>
                          <w:color w:val="595959"/>
                          <w:sz w:val="20"/>
                        </w:rPr>
                        <w:t>IOWA STATE UNIVERSITY</w:t>
                      </w:r>
                    </w:p>
                  </w:txbxContent>
                </v:textbox>
                <w10:wrap type="square" anchorx="margin"/>
              </v:rect>
            </w:pict>
          </mc:Fallback>
        </mc:AlternateContent>
      </w:r>
    </w:p>
    <w:p w:rsidR="00EF1E40" w:rsidRDefault="00315F8A">
      <w:pPr>
        <w:keepNext/>
        <w:keepLines/>
        <w:widowControl w:val="0"/>
        <w:spacing w:before="240" w:line="259" w:lineRule="auto"/>
        <w:rPr>
          <w:rFonts w:ascii="Times New Roman" w:eastAsia="Times New Roman" w:hAnsi="Times New Roman" w:cs="Times New Roman"/>
          <w:color w:val="366091"/>
          <w:sz w:val="24"/>
          <w:szCs w:val="24"/>
        </w:rPr>
      </w:pPr>
      <w:r>
        <w:rPr>
          <w:rFonts w:ascii="Times New Roman" w:eastAsia="Times New Roman" w:hAnsi="Times New Roman" w:cs="Times New Roman"/>
          <w:color w:val="366091"/>
          <w:sz w:val="24"/>
          <w:szCs w:val="24"/>
        </w:rPr>
        <w:lastRenderedPageBreak/>
        <w:t>Table of Contents</w:t>
      </w:r>
    </w:p>
    <w:sdt>
      <w:sdtPr>
        <w:id w:val="949517146"/>
        <w:docPartObj>
          <w:docPartGallery w:val="Table of Contents"/>
          <w:docPartUnique/>
        </w:docPartObj>
      </w:sdtPr>
      <w:sdtEndPr/>
      <w:sdtContent>
        <w:p w:rsidR="00315F8A" w:rsidRDefault="00315F8A">
          <w:pPr>
            <w:pStyle w:val="TOC1"/>
            <w:tabs>
              <w:tab w:val="right" w:pos="9350"/>
            </w:tabs>
            <w:rPr>
              <w:noProof/>
            </w:rPr>
          </w:pPr>
          <w:r>
            <w:fldChar w:fldCharType="begin"/>
          </w:r>
          <w:r>
            <w:instrText xml:space="preserve"> TOC \h \u \z </w:instrText>
          </w:r>
          <w:r>
            <w:fldChar w:fldCharType="separate"/>
          </w:r>
          <w:hyperlink w:anchor="_Toc494804077" w:history="1">
            <w:r w:rsidRPr="00F16915">
              <w:rPr>
                <w:rStyle w:val="Hyperlink"/>
                <w:rFonts w:ascii="Times New Roman" w:eastAsia="Times New Roman" w:hAnsi="Times New Roman" w:cs="Times New Roman"/>
                <w:noProof/>
              </w:rPr>
              <w:t>Article I Name</w:t>
            </w:r>
            <w:r>
              <w:rPr>
                <w:noProof/>
                <w:webHidden/>
              </w:rPr>
              <w:tab/>
            </w:r>
            <w:r>
              <w:rPr>
                <w:noProof/>
                <w:webHidden/>
              </w:rPr>
              <w:fldChar w:fldCharType="begin"/>
            </w:r>
            <w:r>
              <w:rPr>
                <w:noProof/>
                <w:webHidden/>
              </w:rPr>
              <w:instrText xml:space="preserve"> PAGEREF _Toc494804077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1"/>
            <w:tabs>
              <w:tab w:val="right" w:pos="9350"/>
            </w:tabs>
            <w:rPr>
              <w:noProof/>
            </w:rPr>
          </w:pPr>
          <w:hyperlink w:anchor="_Toc494804078" w:history="1">
            <w:r w:rsidRPr="00F16915">
              <w:rPr>
                <w:rStyle w:val="Hyperlink"/>
                <w:rFonts w:ascii="Times New Roman" w:eastAsia="Times New Roman" w:hAnsi="Times New Roman" w:cs="Times New Roman"/>
                <w:noProof/>
              </w:rPr>
              <w:t>Article II Purpose</w:t>
            </w:r>
            <w:r>
              <w:rPr>
                <w:noProof/>
                <w:webHidden/>
              </w:rPr>
              <w:tab/>
            </w:r>
            <w:r>
              <w:rPr>
                <w:noProof/>
                <w:webHidden/>
              </w:rPr>
              <w:fldChar w:fldCharType="begin"/>
            </w:r>
            <w:r>
              <w:rPr>
                <w:noProof/>
                <w:webHidden/>
              </w:rPr>
              <w:instrText xml:space="preserve"> PAGEREF _Toc494804078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1"/>
            <w:tabs>
              <w:tab w:val="right" w:pos="9350"/>
            </w:tabs>
            <w:rPr>
              <w:noProof/>
            </w:rPr>
          </w:pPr>
          <w:hyperlink w:anchor="_Toc494804079" w:history="1">
            <w:r w:rsidRPr="00F16915">
              <w:rPr>
                <w:rStyle w:val="Hyperlink"/>
                <w:rFonts w:ascii="Times New Roman" w:eastAsia="Times New Roman" w:hAnsi="Times New Roman" w:cs="Times New Roman"/>
                <w:noProof/>
              </w:rPr>
              <w:t>Article III Statement of Compliance</w:t>
            </w:r>
            <w:r>
              <w:rPr>
                <w:noProof/>
                <w:webHidden/>
              </w:rPr>
              <w:tab/>
            </w:r>
            <w:r>
              <w:rPr>
                <w:noProof/>
                <w:webHidden/>
              </w:rPr>
              <w:fldChar w:fldCharType="begin"/>
            </w:r>
            <w:r>
              <w:rPr>
                <w:noProof/>
                <w:webHidden/>
              </w:rPr>
              <w:instrText xml:space="preserve"> PAGEREF _Toc494804079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1"/>
            <w:tabs>
              <w:tab w:val="right" w:pos="9350"/>
            </w:tabs>
            <w:rPr>
              <w:noProof/>
            </w:rPr>
          </w:pPr>
          <w:hyperlink w:anchor="_Toc494804080" w:history="1">
            <w:r w:rsidRPr="00F16915">
              <w:rPr>
                <w:rStyle w:val="Hyperlink"/>
                <w:rFonts w:ascii="Times New Roman" w:eastAsia="Times New Roman" w:hAnsi="Times New Roman" w:cs="Times New Roman"/>
                <w:noProof/>
              </w:rPr>
              <w:t>Article IV Nondiscrimination Statement</w:t>
            </w:r>
            <w:r>
              <w:rPr>
                <w:noProof/>
                <w:webHidden/>
              </w:rPr>
              <w:tab/>
            </w:r>
            <w:r>
              <w:rPr>
                <w:noProof/>
                <w:webHidden/>
              </w:rPr>
              <w:fldChar w:fldCharType="begin"/>
            </w:r>
            <w:r>
              <w:rPr>
                <w:noProof/>
                <w:webHidden/>
              </w:rPr>
              <w:instrText xml:space="preserve"> PAGEREF _Toc494804080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1"/>
            <w:tabs>
              <w:tab w:val="right" w:pos="9350"/>
            </w:tabs>
            <w:rPr>
              <w:noProof/>
            </w:rPr>
          </w:pPr>
          <w:hyperlink w:anchor="_Toc494804081" w:history="1">
            <w:r w:rsidRPr="00F16915">
              <w:rPr>
                <w:rStyle w:val="Hyperlink"/>
                <w:rFonts w:ascii="Times New Roman" w:eastAsia="Times New Roman" w:hAnsi="Times New Roman" w:cs="Times New Roman"/>
                <w:noProof/>
              </w:rPr>
              <w:t>Article V Membership</w:t>
            </w:r>
            <w:r>
              <w:rPr>
                <w:noProof/>
                <w:webHidden/>
              </w:rPr>
              <w:tab/>
            </w:r>
            <w:r>
              <w:rPr>
                <w:noProof/>
                <w:webHidden/>
              </w:rPr>
              <w:fldChar w:fldCharType="begin"/>
            </w:r>
            <w:r>
              <w:rPr>
                <w:noProof/>
                <w:webHidden/>
              </w:rPr>
              <w:instrText xml:space="preserve"> PAGEREF _Toc494804081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2"/>
            <w:tabs>
              <w:tab w:val="right" w:pos="9350"/>
            </w:tabs>
            <w:rPr>
              <w:noProof/>
            </w:rPr>
          </w:pPr>
          <w:hyperlink w:anchor="_Toc494804082" w:history="1">
            <w:r w:rsidRPr="00F16915">
              <w:rPr>
                <w:rStyle w:val="Hyperlink"/>
                <w:rFonts w:ascii="Times New Roman" w:eastAsia="Times New Roman" w:hAnsi="Times New Roman" w:cs="Times New Roman"/>
                <w:noProof/>
              </w:rPr>
              <w:t>5.1 Requirements</w:t>
            </w:r>
            <w:r>
              <w:rPr>
                <w:noProof/>
                <w:webHidden/>
              </w:rPr>
              <w:tab/>
            </w:r>
            <w:r>
              <w:rPr>
                <w:noProof/>
                <w:webHidden/>
              </w:rPr>
              <w:fldChar w:fldCharType="begin"/>
            </w:r>
            <w:r>
              <w:rPr>
                <w:noProof/>
                <w:webHidden/>
              </w:rPr>
              <w:instrText xml:space="preserve"> PAGEREF _Toc494804082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2"/>
            <w:tabs>
              <w:tab w:val="right" w:pos="9350"/>
            </w:tabs>
            <w:rPr>
              <w:noProof/>
            </w:rPr>
          </w:pPr>
          <w:hyperlink w:anchor="_Toc494804083" w:history="1">
            <w:r w:rsidRPr="00F16915">
              <w:rPr>
                <w:rStyle w:val="Hyperlink"/>
                <w:rFonts w:ascii="Times New Roman" w:eastAsia="Times New Roman" w:hAnsi="Times New Roman" w:cs="Times New Roman"/>
                <w:noProof/>
              </w:rPr>
              <w:t>5.2 Benefits</w:t>
            </w:r>
            <w:r>
              <w:rPr>
                <w:noProof/>
                <w:webHidden/>
              </w:rPr>
              <w:tab/>
            </w:r>
            <w:r>
              <w:rPr>
                <w:noProof/>
                <w:webHidden/>
              </w:rPr>
              <w:fldChar w:fldCharType="begin"/>
            </w:r>
            <w:r>
              <w:rPr>
                <w:noProof/>
                <w:webHidden/>
              </w:rPr>
              <w:instrText xml:space="preserve"> PAGEREF _Toc494804083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2"/>
            <w:tabs>
              <w:tab w:val="right" w:pos="9350"/>
            </w:tabs>
            <w:rPr>
              <w:noProof/>
            </w:rPr>
          </w:pPr>
          <w:hyperlink w:anchor="_Toc494804084" w:history="1">
            <w:r w:rsidRPr="00F16915">
              <w:rPr>
                <w:rStyle w:val="Hyperlink"/>
                <w:rFonts w:ascii="Times New Roman" w:eastAsia="Times New Roman" w:hAnsi="Times New Roman" w:cs="Times New Roman"/>
                <w:noProof/>
              </w:rPr>
              <w:t>5.3 Expulsion and Suspension</w:t>
            </w:r>
            <w:r>
              <w:rPr>
                <w:noProof/>
                <w:webHidden/>
              </w:rPr>
              <w:tab/>
            </w:r>
            <w:r>
              <w:rPr>
                <w:noProof/>
                <w:webHidden/>
              </w:rPr>
              <w:fldChar w:fldCharType="begin"/>
            </w:r>
            <w:r>
              <w:rPr>
                <w:noProof/>
                <w:webHidden/>
              </w:rPr>
              <w:instrText xml:space="preserve"> PAGEREF _Toc494804084 \h </w:instrText>
            </w:r>
            <w:r>
              <w:rPr>
                <w:noProof/>
                <w:webHidden/>
              </w:rPr>
            </w:r>
            <w:r>
              <w:rPr>
                <w:noProof/>
                <w:webHidden/>
              </w:rPr>
              <w:fldChar w:fldCharType="separate"/>
            </w:r>
            <w:r>
              <w:rPr>
                <w:noProof/>
                <w:webHidden/>
              </w:rPr>
              <w:t>3</w:t>
            </w:r>
            <w:r>
              <w:rPr>
                <w:noProof/>
                <w:webHidden/>
              </w:rPr>
              <w:fldChar w:fldCharType="end"/>
            </w:r>
          </w:hyperlink>
        </w:p>
        <w:p w:rsidR="00315F8A" w:rsidRDefault="00315F8A">
          <w:pPr>
            <w:pStyle w:val="TOC1"/>
            <w:tabs>
              <w:tab w:val="right" w:pos="9350"/>
            </w:tabs>
            <w:rPr>
              <w:noProof/>
            </w:rPr>
          </w:pPr>
          <w:hyperlink w:anchor="_Toc494804085" w:history="1">
            <w:r w:rsidRPr="00F16915">
              <w:rPr>
                <w:rStyle w:val="Hyperlink"/>
                <w:rFonts w:ascii="Times New Roman" w:eastAsia="Times New Roman" w:hAnsi="Times New Roman" w:cs="Times New Roman"/>
                <w:noProof/>
              </w:rPr>
              <w:t>Article VI Risk Management</w:t>
            </w:r>
            <w:r>
              <w:rPr>
                <w:noProof/>
                <w:webHidden/>
              </w:rPr>
              <w:tab/>
            </w:r>
            <w:r>
              <w:rPr>
                <w:noProof/>
                <w:webHidden/>
              </w:rPr>
              <w:fldChar w:fldCharType="begin"/>
            </w:r>
            <w:r>
              <w:rPr>
                <w:noProof/>
                <w:webHidden/>
              </w:rPr>
              <w:instrText xml:space="preserve"> PAGEREF _Toc494804085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1"/>
            <w:tabs>
              <w:tab w:val="right" w:pos="9350"/>
            </w:tabs>
            <w:rPr>
              <w:noProof/>
            </w:rPr>
          </w:pPr>
          <w:hyperlink w:anchor="_Toc494804086" w:history="1">
            <w:r w:rsidRPr="00F16915">
              <w:rPr>
                <w:rStyle w:val="Hyperlink"/>
                <w:rFonts w:ascii="Times New Roman" w:eastAsia="Times New Roman" w:hAnsi="Times New Roman" w:cs="Times New Roman"/>
                <w:noProof/>
              </w:rPr>
              <w:t>Article VII Council Members</w:t>
            </w:r>
            <w:r>
              <w:rPr>
                <w:noProof/>
                <w:webHidden/>
              </w:rPr>
              <w:tab/>
            </w:r>
            <w:r>
              <w:rPr>
                <w:noProof/>
                <w:webHidden/>
              </w:rPr>
              <w:fldChar w:fldCharType="begin"/>
            </w:r>
            <w:r>
              <w:rPr>
                <w:noProof/>
                <w:webHidden/>
              </w:rPr>
              <w:instrText xml:space="preserve"> PAGEREF _Toc494804086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2"/>
            <w:tabs>
              <w:tab w:val="right" w:pos="9350"/>
            </w:tabs>
            <w:rPr>
              <w:noProof/>
            </w:rPr>
          </w:pPr>
          <w:hyperlink w:anchor="_Toc494804087" w:history="1">
            <w:r w:rsidRPr="00F16915">
              <w:rPr>
                <w:rStyle w:val="Hyperlink"/>
                <w:rFonts w:ascii="Times New Roman" w:eastAsia="Times New Roman" w:hAnsi="Times New Roman" w:cs="Times New Roman"/>
                <w:noProof/>
              </w:rPr>
              <w:t>7.1 Membership Control</w:t>
            </w:r>
            <w:r>
              <w:rPr>
                <w:noProof/>
                <w:webHidden/>
              </w:rPr>
              <w:tab/>
            </w:r>
            <w:r>
              <w:rPr>
                <w:noProof/>
                <w:webHidden/>
              </w:rPr>
              <w:fldChar w:fldCharType="begin"/>
            </w:r>
            <w:r>
              <w:rPr>
                <w:noProof/>
                <w:webHidden/>
              </w:rPr>
              <w:instrText xml:space="preserve"> PAGEREF _Toc494804087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2"/>
            <w:tabs>
              <w:tab w:val="right" w:pos="9350"/>
            </w:tabs>
            <w:rPr>
              <w:noProof/>
            </w:rPr>
          </w:pPr>
          <w:hyperlink w:anchor="_Toc494804088" w:history="1">
            <w:r w:rsidRPr="00F16915">
              <w:rPr>
                <w:rStyle w:val="Hyperlink"/>
                <w:rFonts w:ascii="Times New Roman" w:eastAsia="Times New Roman" w:hAnsi="Times New Roman" w:cs="Times New Roman"/>
                <w:noProof/>
              </w:rPr>
              <w:t>7.2 Council Members</w:t>
            </w:r>
            <w:r>
              <w:rPr>
                <w:noProof/>
                <w:webHidden/>
              </w:rPr>
              <w:tab/>
            </w:r>
            <w:r>
              <w:rPr>
                <w:noProof/>
                <w:webHidden/>
              </w:rPr>
              <w:fldChar w:fldCharType="begin"/>
            </w:r>
            <w:r>
              <w:rPr>
                <w:noProof/>
                <w:webHidden/>
              </w:rPr>
              <w:instrText xml:space="preserve"> PAGEREF _Toc494804088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2"/>
            <w:tabs>
              <w:tab w:val="right" w:pos="9350"/>
            </w:tabs>
            <w:rPr>
              <w:noProof/>
            </w:rPr>
          </w:pPr>
          <w:hyperlink w:anchor="_Toc494804089" w:history="1">
            <w:r w:rsidRPr="00F16915">
              <w:rPr>
                <w:rStyle w:val="Hyperlink"/>
                <w:rFonts w:ascii="Times New Roman" w:eastAsia="Times New Roman" w:hAnsi="Times New Roman" w:cs="Times New Roman"/>
                <w:noProof/>
              </w:rPr>
              <w:t>7.3 Selection of Council Members</w:t>
            </w:r>
            <w:r>
              <w:rPr>
                <w:noProof/>
                <w:webHidden/>
              </w:rPr>
              <w:tab/>
            </w:r>
            <w:r>
              <w:rPr>
                <w:noProof/>
                <w:webHidden/>
              </w:rPr>
              <w:fldChar w:fldCharType="begin"/>
            </w:r>
            <w:r>
              <w:rPr>
                <w:noProof/>
                <w:webHidden/>
              </w:rPr>
              <w:instrText xml:space="preserve"> PAGEREF _Toc494804089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3"/>
            <w:tabs>
              <w:tab w:val="right" w:pos="9350"/>
            </w:tabs>
            <w:rPr>
              <w:noProof/>
            </w:rPr>
          </w:pPr>
          <w:hyperlink w:anchor="_Toc494804090" w:history="1">
            <w:r w:rsidRPr="00F16915">
              <w:rPr>
                <w:rStyle w:val="Hyperlink"/>
                <w:rFonts w:ascii="Times New Roman" w:eastAsia="Times New Roman" w:hAnsi="Times New Roman" w:cs="Times New Roman"/>
                <w:i/>
                <w:noProof/>
              </w:rPr>
              <w:t>7.3.1 President, Vice President, and Treasurer</w:t>
            </w:r>
            <w:r>
              <w:rPr>
                <w:noProof/>
                <w:webHidden/>
              </w:rPr>
              <w:tab/>
            </w:r>
            <w:r>
              <w:rPr>
                <w:noProof/>
                <w:webHidden/>
              </w:rPr>
              <w:fldChar w:fldCharType="begin"/>
            </w:r>
            <w:r>
              <w:rPr>
                <w:noProof/>
                <w:webHidden/>
              </w:rPr>
              <w:instrText xml:space="preserve"> PAGEREF _Toc494804090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3"/>
            <w:tabs>
              <w:tab w:val="right" w:pos="9350"/>
            </w:tabs>
            <w:rPr>
              <w:noProof/>
            </w:rPr>
          </w:pPr>
          <w:hyperlink w:anchor="_Toc494804091" w:history="1">
            <w:r w:rsidRPr="00F16915">
              <w:rPr>
                <w:rStyle w:val="Hyperlink"/>
                <w:rFonts w:ascii="Times New Roman" w:eastAsia="Times New Roman" w:hAnsi="Times New Roman" w:cs="Times New Roman"/>
                <w:i/>
                <w:noProof/>
              </w:rPr>
              <w:t>7.3.2 Selection of Aerospace Academic Organization Chairs</w:t>
            </w:r>
            <w:r>
              <w:rPr>
                <w:noProof/>
                <w:webHidden/>
              </w:rPr>
              <w:tab/>
            </w:r>
            <w:r>
              <w:rPr>
                <w:noProof/>
                <w:webHidden/>
              </w:rPr>
              <w:fldChar w:fldCharType="begin"/>
            </w:r>
            <w:r>
              <w:rPr>
                <w:noProof/>
                <w:webHidden/>
              </w:rPr>
              <w:instrText xml:space="preserve"> PAGEREF _Toc494804091 \h </w:instrText>
            </w:r>
            <w:r>
              <w:rPr>
                <w:noProof/>
                <w:webHidden/>
              </w:rPr>
            </w:r>
            <w:r>
              <w:rPr>
                <w:noProof/>
                <w:webHidden/>
              </w:rPr>
              <w:fldChar w:fldCharType="separate"/>
            </w:r>
            <w:r>
              <w:rPr>
                <w:noProof/>
                <w:webHidden/>
              </w:rPr>
              <w:t>4</w:t>
            </w:r>
            <w:r>
              <w:rPr>
                <w:noProof/>
                <w:webHidden/>
              </w:rPr>
              <w:fldChar w:fldCharType="end"/>
            </w:r>
          </w:hyperlink>
        </w:p>
        <w:p w:rsidR="00315F8A" w:rsidRDefault="00315F8A">
          <w:pPr>
            <w:pStyle w:val="TOC3"/>
            <w:tabs>
              <w:tab w:val="right" w:pos="9350"/>
            </w:tabs>
            <w:rPr>
              <w:noProof/>
            </w:rPr>
          </w:pPr>
          <w:hyperlink w:anchor="_Toc494804092" w:history="1">
            <w:r w:rsidRPr="00F16915">
              <w:rPr>
                <w:rStyle w:val="Hyperlink"/>
                <w:rFonts w:ascii="Times New Roman" w:eastAsia="Times New Roman" w:hAnsi="Times New Roman" w:cs="Times New Roman"/>
                <w:i/>
                <w:noProof/>
              </w:rPr>
              <w:t>7.3.3 Selection of Undergraduate and Graduate Chair</w:t>
            </w:r>
            <w:r>
              <w:rPr>
                <w:noProof/>
                <w:webHidden/>
              </w:rPr>
              <w:tab/>
            </w:r>
            <w:r>
              <w:rPr>
                <w:noProof/>
                <w:webHidden/>
              </w:rPr>
              <w:fldChar w:fldCharType="begin"/>
            </w:r>
            <w:r>
              <w:rPr>
                <w:noProof/>
                <w:webHidden/>
              </w:rPr>
              <w:instrText xml:space="preserve"> PAGEREF _Toc494804092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2"/>
            <w:tabs>
              <w:tab w:val="right" w:pos="9350"/>
            </w:tabs>
            <w:rPr>
              <w:noProof/>
            </w:rPr>
          </w:pPr>
          <w:hyperlink w:anchor="_Toc494804093" w:history="1">
            <w:r w:rsidRPr="00F16915">
              <w:rPr>
                <w:rStyle w:val="Hyperlink"/>
                <w:rFonts w:ascii="Times New Roman" w:eastAsia="Times New Roman" w:hAnsi="Times New Roman" w:cs="Times New Roman"/>
                <w:noProof/>
              </w:rPr>
              <w:t>7.4. Requirements for Running</w:t>
            </w:r>
            <w:r>
              <w:rPr>
                <w:noProof/>
                <w:webHidden/>
              </w:rPr>
              <w:tab/>
            </w:r>
            <w:r>
              <w:rPr>
                <w:noProof/>
                <w:webHidden/>
              </w:rPr>
              <w:fldChar w:fldCharType="begin"/>
            </w:r>
            <w:r>
              <w:rPr>
                <w:noProof/>
                <w:webHidden/>
              </w:rPr>
              <w:instrText xml:space="preserve"> PAGEREF _Toc494804093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2"/>
            <w:tabs>
              <w:tab w:val="right" w:pos="9350"/>
            </w:tabs>
            <w:rPr>
              <w:noProof/>
            </w:rPr>
          </w:pPr>
          <w:hyperlink w:anchor="_Toc494804094" w:history="1">
            <w:r w:rsidRPr="00F16915">
              <w:rPr>
                <w:rStyle w:val="Hyperlink"/>
                <w:rFonts w:ascii="Times New Roman" w:eastAsia="Times New Roman" w:hAnsi="Times New Roman" w:cs="Times New Roman"/>
                <w:noProof/>
              </w:rPr>
              <w:t>7.5 Term of Office</w:t>
            </w:r>
            <w:r>
              <w:rPr>
                <w:noProof/>
                <w:webHidden/>
              </w:rPr>
              <w:tab/>
            </w:r>
            <w:r>
              <w:rPr>
                <w:noProof/>
                <w:webHidden/>
              </w:rPr>
              <w:fldChar w:fldCharType="begin"/>
            </w:r>
            <w:r>
              <w:rPr>
                <w:noProof/>
                <w:webHidden/>
              </w:rPr>
              <w:instrText xml:space="preserve"> PAGEREF _Toc494804094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2"/>
            <w:tabs>
              <w:tab w:val="right" w:pos="9350"/>
            </w:tabs>
            <w:rPr>
              <w:noProof/>
            </w:rPr>
          </w:pPr>
          <w:hyperlink w:anchor="_Toc494804095" w:history="1">
            <w:r w:rsidRPr="00F16915">
              <w:rPr>
                <w:rStyle w:val="Hyperlink"/>
                <w:rFonts w:ascii="Times New Roman" w:eastAsia="Times New Roman" w:hAnsi="Times New Roman" w:cs="Times New Roman"/>
                <w:noProof/>
              </w:rPr>
              <w:t>7.6 Term Limits</w:t>
            </w:r>
            <w:r>
              <w:rPr>
                <w:noProof/>
                <w:webHidden/>
              </w:rPr>
              <w:tab/>
            </w:r>
            <w:r>
              <w:rPr>
                <w:noProof/>
                <w:webHidden/>
              </w:rPr>
              <w:fldChar w:fldCharType="begin"/>
            </w:r>
            <w:r>
              <w:rPr>
                <w:noProof/>
                <w:webHidden/>
              </w:rPr>
              <w:instrText xml:space="preserve"> PAGEREF _Toc494804095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3"/>
            <w:tabs>
              <w:tab w:val="right" w:pos="9350"/>
            </w:tabs>
            <w:rPr>
              <w:noProof/>
            </w:rPr>
          </w:pPr>
          <w:hyperlink w:anchor="_Toc494804096" w:history="1">
            <w:r w:rsidRPr="00F16915">
              <w:rPr>
                <w:rStyle w:val="Hyperlink"/>
                <w:rFonts w:ascii="Times New Roman" w:eastAsia="Times New Roman" w:hAnsi="Times New Roman" w:cs="Times New Roman"/>
                <w:i/>
                <w:noProof/>
              </w:rPr>
              <w:t>7.6.1 President and Vice President Term Limits</w:t>
            </w:r>
            <w:r>
              <w:rPr>
                <w:noProof/>
                <w:webHidden/>
              </w:rPr>
              <w:tab/>
            </w:r>
            <w:r>
              <w:rPr>
                <w:noProof/>
                <w:webHidden/>
              </w:rPr>
              <w:fldChar w:fldCharType="begin"/>
            </w:r>
            <w:r>
              <w:rPr>
                <w:noProof/>
                <w:webHidden/>
              </w:rPr>
              <w:instrText xml:space="preserve"> PAGEREF _Toc494804096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2"/>
            <w:tabs>
              <w:tab w:val="right" w:pos="9350"/>
            </w:tabs>
            <w:rPr>
              <w:noProof/>
            </w:rPr>
          </w:pPr>
          <w:hyperlink w:anchor="_Toc494804097" w:history="1">
            <w:r w:rsidRPr="00F16915">
              <w:rPr>
                <w:rStyle w:val="Hyperlink"/>
                <w:rFonts w:ascii="Times New Roman" w:eastAsia="Times New Roman" w:hAnsi="Times New Roman" w:cs="Times New Roman"/>
                <w:noProof/>
              </w:rPr>
              <w:t>7.7 Vacancies</w:t>
            </w:r>
            <w:r>
              <w:rPr>
                <w:noProof/>
                <w:webHidden/>
              </w:rPr>
              <w:tab/>
            </w:r>
            <w:r>
              <w:rPr>
                <w:noProof/>
                <w:webHidden/>
              </w:rPr>
              <w:fldChar w:fldCharType="begin"/>
            </w:r>
            <w:r>
              <w:rPr>
                <w:noProof/>
                <w:webHidden/>
              </w:rPr>
              <w:instrText xml:space="preserve"> PAGEREF _Toc494804097 \h </w:instrText>
            </w:r>
            <w:r>
              <w:rPr>
                <w:noProof/>
                <w:webHidden/>
              </w:rPr>
            </w:r>
            <w:r>
              <w:rPr>
                <w:noProof/>
                <w:webHidden/>
              </w:rPr>
              <w:fldChar w:fldCharType="separate"/>
            </w:r>
            <w:r>
              <w:rPr>
                <w:noProof/>
                <w:webHidden/>
              </w:rPr>
              <w:t>5</w:t>
            </w:r>
            <w:r>
              <w:rPr>
                <w:noProof/>
                <w:webHidden/>
              </w:rPr>
              <w:fldChar w:fldCharType="end"/>
            </w:r>
          </w:hyperlink>
        </w:p>
        <w:p w:rsidR="00315F8A" w:rsidRDefault="00315F8A">
          <w:pPr>
            <w:pStyle w:val="TOC2"/>
            <w:tabs>
              <w:tab w:val="right" w:pos="9350"/>
            </w:tabs>
            <w:rPr>
              <w:noProof/>
            </w:rPr>
          </w:pPr>
          <w:hyperlink w:anchor="_Toc494804098" w:history="1">
            <w:r w:rsidRPr="00F16915">
              <w:rPr>
                <w:rStyle w:val="Hyperlink"/>
                <w:rFonts w:ascii="Times New Roman" w:eastAsia="Times New Roman" w:hAnsi="Times New Roman" w:cs="Times New Roman"/>
                <w:noProof/>
              </w:rPr>
              <w:t>7.8 Positions and Duties</w:t>
            </w:r>
            <w:r>
              <w:rPr>
                <w:noProof/>
                <w:webHidden/>
              </w:rPr>
              <w:tab/>
            </w:r>
            <w:r>
              <w:rPr>
                <w:noProof/>
                <w:webHidden/>
              </w:rPr>
              <w:fldChar w:fldCharType="begin"/>
            </w:r>
            <w:r>
              <w:rPr>
                <w:noProof/>
                <w:webHidden/>
              </w:rPr>
              <w:instrText xml:space="preserve"> PAGEREF _Toc494804098 \h </w:instrText>
            </w:r>
            <w:r>
              <w:rPr>
                <w:noProof/>
                <w:webHidden/>
              </w:rPr>
            </w:r>
            <w:r>
              <w:rPr>
                <w:noProof/>
                <w:webHidden/>
              </w:rPr>
              <w:fldChar w:fldCharType="separate"/>
            </w:r>
            <w:r>
              <w:rPr>
                <w:noProof/>
                <w:webHidden/>
              </w:rPr>
              <w:t>6</w:t>
            </w:r>
            <w:r>
              <w:rPr>
                <w:noProof/>
                <w:webHidden/>
              </w:rPr>
              <w:fldChar w:fldCharType="end"/>
            </w:r>
          </w:hyperlink>
        </w:p>
        <w:p w:rsidR="00315F8A" w:rsidRDefault="00315F8A">
          <w:pPr>
            <w:pStyle w:val="TOC3"/>
            <w:tabs>
              <w:tab w:val="right" w:pos="9350"/>
            </w:tabs>
            <w:rPr>
              <w:noProof/>
            </w:rPr>
          </w:pPr>
          <w:hyperlink w:anchor="_Toc494804099" w:history="1">
            <w:r w:rsidRPr="00F16915">
              <w:rPr>
                <w:rStyle w:val="Hyperlink"/>
                <w:rFonts w:ascii="Times New Roman" w:eastAsia="Times New Roman" w:hAnsi="Times New Roman" w:cs="Times New Roman"/>
                <w:i/>
                <w:noProof/>
              </w:rPr>
              <w:t>7.8.1 President</w:t>
            </w:r>
            <w:r>
              <w:rPr>
                <w:noProof/>
                <w:webHidden/>
              </w:rPr>
              <w:tab/>
            </w:r>
            <w:r>
              <w:rPr>
                <w:noProof/>
                <w:webHidden/>
              </w:rPr>
              <w:fldChar w:fldCharType="begin"/>
            </w:r>
            <w:r>
              <w:rPr>
                <w:noProof/>
                <w:webHidden/>
              </w:rPr>
              <w:instrText xml:space="preserve"> PAGEREF _Toc494804099 \h </w:instrText>
            </w:r>
            <w:r>
              <w:rPr>
                <w:noProof/>
                <w:webHidden/>
              </w:rPr>
            </w:r>
            <w:r>
              <w:rPr>
                <w:noProof/>
                <w:webHidden/>
              </w:rPr>
              <w:fldChar w:fldCharType="separate"/>
            </w:r>
            <w:r>
              <w:rPr>
                <w:noProof/>
                <w:webHidden/>
              </w:rPr>
              <w:t>6</w:t>
            </w:r>
            <w:r>
              <w:rPr>
                <w:noProof/>
                <w:webHidden/>
              </w:rPr>
              <w:fldChar w:fldCharType="end"/>
            </w:r>
          </w:hyperlink>
        </w:p>
        <w:p w:rsidR="00315F8A" w:rsidRDefault="00315F8A">
          <w:pPr>
            <w:pStyle w:val="TOC3"/>
            <w:tabs>
              <w:tab w:val="right" w:pos="9350"/>
            </w:tabs>
            <w:rPr>
              <w:noProof/>
            </w:rPr>
          </w:pPr>
          <w:hyperlink w:anchor="_Toc494804100" w:history="1">
            <w:r w:rsidRPr="00F16915">
              <w:rPr>
                <w:rStyle w:val="Hyperlink"/>
                <w:rFonts w:ascii="Times New Roman" w:eastAsia="Times New Roman" w:hAnsi="Times New Roman" w:cs="Times New Roman"/>
                <w:i/>
                <w:noProof/>
              </w:rPr>
              <w:t>7.8.2 Vice President</w:t>
            </w:r>
            <w:r>
              <w:rPr>
                <w:noProof/>
                <w:webHidden/>
              </w:rPr>
              <w:tab/>
            </w:r>
            <w:r>
              <w:rPr>
                <w:noProof/>
                <w:webHidden/>
              </w:rPr>
              <w:fldChar w:fldCharType="begin"/>
            </w:r>
            <w:r>
              <w:rPr>
                <w:noProof/>
                <w:webHidden/>
              </w:rPr>
              <w:instrText xml:space="preserve"> PAGEREF _Toc494804100 \h </w:instrText>
            </w:r>
            <w:r>
              <w:rPr>
                <w:noProof/>
                <w:webHidden/>
              </w:rPr>
            </w:r>
            <w:r>
              <w:rPr>
                <w:noProof/>
                <w:webHidden/>
              </w:rPr>
              <w:fldChar w:fldCharType="separate"/>
            </w:r>
            <w:r>
              <w:rPr>
                <w:noProof/>
                <w:webHidden/>
              </w:rPr>
              <w:t>6</w:t>
            </w:r>
            <w:r>
              <w:rPr>
                <w:noProof/>
                <w:webHidden/>
              </w:rPr>
              <w:fldChar w:fldCharType="end"/>
            </w:r>
          </w:hyperlink>
        </w:p>
        <w:p w:rsidR="00315F8A" w:rsidRDefault="00315F8A">
          <w:pPr>
            <w:pStyle w:val="TOC3"/>
            <w:tabs>
              <w:tab w:val="right" w:pos="9350"/>
            </w:tabs>
            <w:rPr>
              <w:noProof/>
            </w:rPr>
          </w:pPr>
          <w:hyperlink w:anchor="_Toc494804101" w:history="1">
            <w:r w:rsidRPr="00F16915">
              <w:rPr>
                <w:rStyle w:val="Hyperlink"/>
                <w:rFonts w:ascii="Times New Roman" w:eastAsia="Times New Roman" w:hAnsi="Times New Roman" w:cs="Times New Roman"/>
                <w:i/>
                <w:noProof/>
              </w:rPr>
              <w:t>7.8.3 Treasurer</w:t>
            </w:r>
            <w:r>
              <w:rPr>
                <w:noProof/>
                <w:webHidden/>
              </w:rPr>
              <w:tab/>
            </w:r>
            <w:r>
              <w:rPr>
                <w:noProof/>
                <w:webHidden/>
              </w:rPr>
              <w:fldChar w:fldCharType="begin"/>
            </w:r>
            <w:r>
              <w:rPr>
                <w:noProof/>
                <w:webHidden/>
              </w:rPr>
              <w:instrText xml:space="preserve"> PAGEREF _Toc494804101 \h </w:instrText>
            </w:r>
            <w:r>
              <w:rPr>
                <w:noProof/>
                <w:webHidden/>
              </w:rPr>
            </w:r>
            <w:r>
              <w:rPr>
                <w:noProof/>
                <w:webHidden/>
              </w:rPr>
              <w:fldChar w:fldCharType="separate"/>
            </w:r>
            <w:r>
              <w:rPr>
                <w:noProof/>
                <w:webHidden/>
              </w:rPr>
              <w:t>6</w:t>
            </w:r>
            <w:r>
              <w:rPr>
                <w:noProof/>
                <w:webHidden/>
              </w:rPr>
              <w:fldChar w:fldCharType="end"/>
            </w:r>
          </w:hyperlink>
        </w:p>
        <w:p w:rsidR="00315F8A" w:rsidRDefault="00315F8A">
          <w:pPr>
            <w:pStyle w:val="TOC3"/>
            <w:tabs>
              <w:tab w:val="right" w:pos="9350"/>
            </w:tabs>
            <w:rPr>
              <w:noProof/>
            </w:rPr>
          </w:pPr>
          <w:hyperlink w:anchor="_Toc494804102" w:history="1">
            <w:r w:rsidRPr="00F16915">
              <w:rPr>
                <w:rStyle w:val="Hyperlink"/>
                <w:rFonts w:ascii="Times New Roman" w:eastAsia="Times New Roman" w:hAnsi="Times New Roman" w:cs="Times New Roman"/>
                <w:i/>
                <w:noProof/>
              </w:rPr>
              <w:t>7.8.4 Aerospace Academic Organization Chairs</w:t>
            </w:r>
            <w:r>
              <w:rPr>
                <w:noProof/>
                <w:webHidden/>
              </w:rPr>
              <w:tab/>
            </w:r>
            <w:r>
              <w:rPr>
                <w:noProof/>
                <w:webHidden/>
              </w:rPr>
              <w:fldChar w:fldCharType="begin"/>
            </w:r>
            <w:r>
              <w:rPr>
                <w:noProof/>
                <w:webHidden/>
              </w:rPr>
              <w:instrText xml:space="preserve"> PAGEREF _Toc494804102 \h </w:instrText>
            </w:r>
            <w:r>
              <w:rPr>
                <w:noProof/>
                <w:webHidden/>
              </w:rPr>
            </w:r>
            <w:r>
              <w:rPr>
                <w:noProof/>
                <w:webHidden/>
              </w:rPr>
              <w:fldChar w:fldCharType="separate"/>
            </w:r>
            <w:r>
              <w:rPr>
                <w:noProof/>
                <w:webHidden/>
              </w:rPr>
              <w:t>6</w:t>
            </w:r>
            <w:r>
              <w:rPr>
                <w:noProof/>
                <w:webHidden/>
              </w:rPr>
              <w:fldChar w:fldCharType="end"/>
            </w:r>
          </w:hyperlink>
        </w:p>
        <w:p w:rsidR="00315F8A" w:rsidRDefault="00315F8A">
          <w:pPr>
            <w:pStyle w:val="TOC3"/>
            <w:tabs>
              <w:tab w:val="right" w:pos="9350"/>
            </w:tabs>
            <w:rPr>
              <w:noProof/>
            </w:rPr>
          </w:pPr>
          <w:hyperlink w:anchor="_Toc494804103" w:history="1">
            <w:r w:rsidRPr="00F16915">
              <w:rPr>
                <w:rStyle w:val="Hyperlink"/>
                <w:rFonts w:ascii="Times New Roman" w:eastAsia="Times New Roman" w:hAnsi="Times New Roman" w:cs="Times New Roman"/>
                <w:i/>
                <w:noProof/>
              </w:rPr>
              <w:t>7.8.5 Undergraduate Chair</w:t>
            </w:r>
            <w:r>
              <w:rPr>
                <w:noProof/>
                <w:webHidden/>
              </w:rPr>
              <w:tab/>
            </w:r>
            <w:r>
              <w:rPr>
                <w:noProof/>
                <w:webHidden/>
              </w:rPr>
              <w:fldChar w:fldCharType="begin"/>
            </w:r>
            <w:r>
              <w:rPr>
                <w:noProof/>
                <w:webHidden/>
              </w:rPr>
              <w:instrText xml:space="preserve"> PAGEREF _Toc494804103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3"/>
            <w:tabs>
              <w:tab w:val="right" w:pos="9350"/>
            </w:tabs>
            <w:rPr>
              <w:noProof/>
            </w:rPr>
          </w:pPr>
          <w:hyperlink w:anchor="_Toc494804104" w:history="1">
            <w:r w:rsidRPr="00F16915">
              <w:rPr>
                <w:rStyle w:val="Hyperlink"/>
                <w:rFonts w:ascii="Times New Roman" w:eastAsia="Times New Roman" w:hAnsi="Times New Roman" w:cs="Times New Roman"/>
                <w:i/>
                <w:noProof/>
              </w:rPr>
              <w:t>7.8.6 Graduate Chair</w:t>
            </w:r>
            <w:r>
              <w:rPr>
                <w:noProof/>
                <w:webHidden/>
              </w:rPr>
              <w:tab/>
            </w:r>
            <w:r>
              <w:rPr>
                <w:noProof/>
                <w:webHidden/>
              </w:rPr>
              <w:fldChar w:fldCharType="begin"/>
            </w:r>
            <w:r>
              <w:rPr>
                <w:noProof/>
                <w:webHidden/>
              </w:rPr>
              <w:instrText xml:space="preserve"> PAGEREF _Toc494804104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2"/>
            <w:tabs>
              <w:tab w:val="right" w:pos="9350"/>
            </w:tabs>
            <w:rPr>
              <w:noProof/>
            </w:rPr>
          </w:pPr>
          <w:hyperlink w:anchor="_Toc494804105" w:history="1">
            <w:r w:rsidRPr="00F16915">
              <w:rPr>
                <w:rStyle w:val="Hyperlink"/>
                <w:rFonts w:ascii="Times New Roman" w:eastAsia="Times New Roman" w:hAnsi="Times New Roman" w:cs="Times New Roman"/>
                <w:noProof/>
              </w:rPr>
              <w:t>7.9 New Council Positions</w:t>
            </w:r>
            <w:r>
              <w:rPr>
                <w:noProof/>
                <w:webHidden/>
              </w:rPr>
              <w:tab/>
            </w:r>
            <w:r>
              <w:rPr>
                <w:noProof/>
                <w:webHidden/>
              </w:rPr>
              <w:fldChar w:fldCharType="begin"/>
            </w:r>
            <w:r>
              <w:rPr>
                <w:noProof/>
                <w:webHidden/>
              </w:rPr>
              <w:instrText xml:space="preserve"> PAGEREF _Toc494804105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2"/>
            <w:tabs>
              <w:tab w:val="right" w:pos="9350"/>
            </w:tabs>
            <w:rPr>
              <w:noProof/>
            </w:rPr>
          </w:pPr>
          <w:hyperlink w:anchor="_Toc494804106" w:history="1">
            <w:r w:rsidRPr="00F16915">
              <w:rPr>
                <w:rStyle w:val="Hyperlink"/>
                <w:rFonts w:ascii="Times New Roman" w:eastAsia="Times New Roman" w:hAnsi="Times New Roman" w:cs="Times New Roman"/>
                <w:noProof/>
              </w:rPr>
              <w:t>7.10 Council Member Expulsion</w:t>
            </w:r>
            <w:r>
              <w:rPr>
                <w:noProof/>
                <w:webHidden/>
              </w:rPr>
              <w:tab/>
            </w:r>
            <w:r>
              <w:rPr>
                <w:noProof/>
                <w:webHidden/>
              </w:rPr>
              <w:fldChar w:fldCharType="begin"/>
            </w:r>
            <w:r>
              <w:rPr>
                <w:noProof/>
                <w:webHidden/>
              </w:rPr>
              <w:instrText xml:space="preserve"> PAGEREF _Toc494804106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1"/>
            <w:tabs>
              <w:tab w:val="right" w:pos="9350"/>
            </w:tabs>
            <w:rPr>
              <w:noProof/>
            </w:rPr>
          </w:pPr>
          <w:hyperlink w:anchor="_Toc494804107" w:history="1">
            <w:r w:rsidRPr="00F16915">
              <w:rPr>
                <w:rStyle w:val="Hyperlink"/>
                <w:rFonts w:ascii="Times New Roman" w:eastAsia="Times New Roman" w:hAnsi="Times New Roman" w:cs="Times New Roman"/>
                <w:noProof/>
              </w:rPr>
              <w:t>Article VIII Faculty Advisor</w:t>
            </w:r>
            <w:r>
              <w:rPr>
                <w:noProof/>
                <w:webHidden/>
              </w:rPr>
              <w:tab/>
            </w:r>
            <w:r>
              <w:rPr>
                <w:noProof/>
                <w:webHidden/>
              </w:rPr>
              <w:fldChar w:fldCharType="begin"/>
            </w:r>
            <w:r>
              <w:rPr>
                <w:noProof/>
                <w:webHidden/>
              </w:rPr>
              <w:instrText xml:space="preserve"> PAGEREF _Toc494804107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2"/>
            <w:tabs>
              <w:tab w:val="right" w:pos="9350"/>
            </w:tabs>
            <w:rPr>
              <w:noProof/>
            </w:rPr>
          </w:pPr>
          <w:hyperlink w:anchor="_Toc494804108" w:history="1">
            <w:r w:rsidRPr="00F16915">
              <w:rPr>
                <w:rStyle w:val="Hyperlink"/>
                <w:rFonts w:ascii="Times New Roman" w:eastAsia="Times New Roman" w:hAnsi="Times New Roman" w:cs="Times New Roman"/>
                <w:noProof/>
              </w:rPr>
              <w:t>8.1 Duties</w:t>
            </w:r>
            <w:r>
              <w:rPr>
                <w:noProof/>
                <w:webHidden/>
              </w:rPr>
              <w:tab/>
            </w:r>
            <w:r>
              <w:rPr>
                <w:noProof/>
                <w:webHidden/>
              </w:rPr>
              <w:fldChar w:fldCharType="begin"/>
            </w:r>
            <w:r>
              <w:rPr>
                <w:noProof/>
                <w:webHidden/>
              </w:rPr>
              <w:instrText xml:space="preserve"> PAGEREF _Toc494804108 \h </w:instrText>
            </w:r>
            <w:r>
              <w:rPr>
                <w:noProof/>
                <w:webHidden/>
              </w:rPr>
            </w:r>
            <w:r>
              <w:rPr>
                <w:noProof/>
                <w:webHidden/>
              </w:rPr>
              <w:fldChar w:fldCharType="separate"/>
            </w:r>
            <w:r>
              <w:rPr>
                <w:noProof/>
                <w:webHidden/>
              </w:rPr>
              <w:t>7</w:t>
            </w:r>
            <w:r>
              <w:rPr>
                <w:noProof/>
                <w:webHidden/>
              </w:rPr>
              <w:fldChar w:fldCharType="end"/>
            </w:r>
          </w:hyperlink>
        </w:p>
        <w:p w:rsidR="00315F8A" w:rsidRDefault="00315F8A">
          <w:pPr>
            <w:pStyle w:val="TOC2"/>
            <w:tabs>
              <w:tab w:val="right" w:pos="9350"/>
            </w:tabs>
            <w:rPr>
              <w:noProof/>
            </w:rPr>
          </w:pPr>
          <w:hyperlink w:anchor="_Toc494804109" w:history="1">
            <w:r w:rsidRPr="00F16915">
              <w:rPr>
                <w:rStyle w:val="Hyperlink"/>
                <w:rFonts w:ascii="Times New Roman" w:eastAsia="Times New Roman" w:hAnsi="Times New Roman" w:cs="Times New Roman"/>
                <w:noProof/>
              </w:rPr>
              <w:t>8.2 Selection</w:t>
            </w:r>
            <w:r>
              <w:rPr>
                <w:noProof/>
                <w:webHidden/>
              </w:rPr>
              <w:tab/>
            </w:r>
            <w:r>
              <w:rPr>
                <w:noProof/>
                <w:webHidden/>
              </w:rPr>
              <w:fldChar w:fldCharType="begin"/>
            </w:r>
            <w:r>
              <w:rPr>
                <w:noProof/>
                <w:webHidden/>
              </w:rPr>
              <w:instrText xml:space="preserve"> PAGEREF _Toc494804109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0" w:history="1">
            <w:r w:rsidRPr="00F16915">
              <w:rPr>
                <w:rStyle w:val="Hyperlink"/>
                <w:rFonts w:ascii="Times New Roman" w:eastAsia="Times New Roman" w:hAnsi="Times New Roman" w:cs="Times New Roman"/>
                <w:noProof/>
              </w:rPr>
              <w:t>8.3 Term of Service</w:t>
            </w:r>
            <w:r>
              <w:rPr>
                <w:noProof/>
                <w:webHidden/>
              </w:rPr>
              <w:tab/>
            </w:r>
            <w:r>
              <w:rPr>
                <w:noProof/>
                <w:webHidden/>
              </w:rPr>
              <w:fldChar w:fldCharType="begin"/>
            </w:r>
            <w:r>
              <w:rPr>
                <w:noProof/>
                <w:webHidden/>
              </w:rPr>
              <w:instrText xml:space="preserve"> PAGEREF _Toc494804110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1" w:history="1">
            <w:r w:rsidRPr="00F16915">
              <w:rPr>
                <w:rStyle w:val="Hyperlink"/>
                <w:rFonts w:ascii="Times New Roman" w:eastAsia="Times New Roman" w:hAnsi="Times New Roman" w:cs="Times New Roman"/>
                <w:noProof/>
              </w:rPr>
              <w:t>8.4 Impeachment/Removal</w:t>
            </w:r>
            <w:r>
              <w:rPr>
                <w:noProof/>
                <w:webHidden/>
              </w:rPr>
              <w:tab/>
            </w:r>
            <w:r>
              <w:rPr>
                <w:noProof/>
                <w:webHidden/>
              </w:rPr>
              <w:fldChar w:fldCharType="begin"/>
            </w:r>
            <w:r>
              <w:rPr>
                <w:noProof/>
                <w:webHidden/>
              </w:rPr>
              <w:instrText xml:space="preserve"> PAGEREF _Toc494804111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2" w:history="1">
            <w:r w:rsidRPr="00F16915">
              <w:rPr>
                <w:rStyle w:val="Hyperlink"/>
                <w:rFonts w:ascii="Times New Roman" w:eastAsia="Times New Roman" w:hAnsi="Times New Roman" w:cs="Times New Roman"/>
                <w:noProof/>
              </w:rPr>
              <w:t>8.5 Replacement</w:t>
            </w:r>
            <w:r>
              <w:rPr>
                <w:noProof/>
                <w:webHidden/>
              </w:rPr>
              <w:tab/>
            </w:r>
            <w:r>
              <w:rPr>
                <w:noProof/>
                <w:webHidden/>
              </w:rPr>
              <w:fldChar w:fldCharType="begin"/>
            </w:r>
            <w:r>
              <w:rPr>
                <w:noProof/>
                <w:webHidden/>
              </w:rPr>
              <w:instrText xml:space="preserve"> PAGEREF _Toc494804112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1"/>
            <w:tabs>
              <w:tab w:val="right" w:pos="9350"/>
            </w:tabs>
            <w:rPr>
              <w:noProof/>
            </w:rPr>
          </w:pPr>
          <w:hyperlink w:anchor="_Toc494804113" w:history="1">
            <w:r w:rsidRPr="00F16915">
              <w:rPr>
                <w:rStyle w:val="Hyperlink"/>
                <w:rFonts w:ascii="Times New Roman" w:eastAsia="Times New Roman" w:hAnsi="Times New Roman" w:cs="Times New Roman"/>
                <w:noProof/>
              </w:rPr>
              <w:t>Article IX Finances</w:t>
            </w:r>
            <w:r>
              <w:rPr>
                <w:noProof/>
                <w:webHidden/>
              </w:rPr>
              <w:tab/>
            </w:r>
            <w:r>
              <w:rPr>
                <w:noProof/>
                <w:webHidden/>
              </w:rPr>
              <w:fldChar w:fldCharType="begin"/>
            </w:r>
            <w:r>
              <w:rPr>
                <w:noProof/>
                <w:webHidden/>
              </w:rPr>
              <w:instrText xml:space="preserve"> PAGEREF _Toc494804113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4" w:history="1">
            <w:r w:rsidRPr="00F16915">
              <w:rPr>
                <w:rStyle w:val="Hyperlink"/>
                <w:rFonts w:ascii="Times New Roman" w:eastAsia="Times New Roman" w:hAnsi="Times New Roman" w:cs="Times New Roman"/>
                <w:noProof/>
              </w:rPr>
              <w:t>9.1 Dues</w:t>
            </w:r>
            <w:r>
              <w:rPr>
                <w:noProof/>
                <w:webHidden/>
              </w:rPr>
              <w:tab/>
            </w:r>
            <w:r>
              <w:rPr>
                <w:noProof/>
                <w:webHidden/>
              </w:rPr>
              <w:fldChar w:fldCharType="begin"/>
            </w:r>
            <w:r>
              <w:rPr>
                <w:noProof/>
                <w:webHidden/>
              </w:rPr>
              <w:instrText xml:space="preserve"> PAGEREF _Toc494804114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5" w:history="1">
            <w:r w:rsidRPr="00F16915">
              <w:rPr>
                <w:rStyle w:val="Hyperlink"/>
                <w:rFonts w:ascii="Times New Roman" w:eastAsia="Times New Roman" w:hAnsi="Times New Roman" w:cs="Times New Roman"/>
                <w:noProof/>
              </w:rPr>
              <w:t>9.2 Dissolution</w:t>
            </w:r>
            <w:r>
              <w:rPr>
                <w:noProof/>
                <w:webHidden/>
              </w:rPr>
              <w:tab/>
            </w:r>
            <w:r>
              <w:rPr>
                <w:noProof/>
                <w:webHidden/>
              </w:rPr>
              <w:fldChar w:fldCharType="begin"/>
            </w:r>
            <w:r>
              <w:rPr>
                <w:noProof/>
                <w:webHidden/>
              </w:rPr>
              <w:instrText xml:space="preserve"> PAGEREF _Toc494804115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2"/>
            <w:tabs>
              <w:tab w:val="right" w:pos="9350"/>
            </w:tabs>
            <w:rPr>
              <w:noProof/>
            </w:rPr>
          </w:pPr>
          <w:hyperlink w:anchor="_Toc494804116" w:history="1">
            <w:r w:rsidRPr="00F16915">
              <w:rPr>
                <w:rStyle w:val="Hyperlink"/>
                <w:rFonts w:ascii="Times New Roman" w:eastAsia="Times New Roman" w:hAnsi="Times New Roman" w:cs="Times New Roman"/>
                <w:noProof/>
              </w:rPr>
              <w:t>9.3 College Organization Accounting Office (COA)</w:t>
            </w:r>
            <w:r>
              <w:rPr>
                <w:noProof/>
                <w:webHidden/>
              </w:rPr>
              <w:tab/>
            </w:r>
            <w:r>
              <w:rPr>
                <w:noProof/>
                <w:webHidden/>
              </w:rPr>
              <w:fldChar w:fldCharType="begin"/>
            </w:r>
            <w:r>
              <w:rPr>
                <w:noProof/>
                <w:webHidden/>
              </w:rPr>
              <w:instrText xml:space="preserve"> PAGEREF _Toc494804116 \h </w:instrText>
            </w:r>
            <w:r>
              <w:rPr>
                <w:noProof/>
                <w:webHidden/>
              </w:rPr>
            </w:r>
            <w:r>
              <w:rPr>
                <w:noProof/>
                <w:webHidden/>
              </w:rPr>
              <w:fldChar w:fldCharType="separate"/>
            </w:r>
            <w:r>
              <w:rPr>
                <w:noProof/>
                <w:webHidden/>
              </w:rPr>
              <w:t>8</w:t>
            </w:r>
            <w:r>
              <w:rPr>
                <w:noProof/>
                <w:webHidden/>
              </w:rPr>
              <w:fldChar w:fldCharType="end"/>
            </w:r>
          </w:hyperlink>
        </w:p>
        <w:p w:rsidR="00315F8A" w:rsidRDefault="00315F8A">
          <w:pPr>
            <w:pStyle w:val="TOC1"/>
            <w:tabs>
              <w:tab w:val="right" w:pos="9350"/>
            </w:tabs>
            <w:rPr>
              <w:noProof/>
            </w:rPr>
          </w:pPr>
          <w:hyperlink w:anchor="_Toc494804117" w:history="1">
            <w:r w:rsidRPr="00F16915">
              <w:rPr>
                <w:rStyle w:val="Hyperlink"/>
                <w:rFonts w:ascii="Times New Roman" w:eastAsia="Times New Roman" w:hAnsi="Times New Roman" w:cs="Times New Roman"/>
                <w:noProof/>
              </w:rPr>
              <w:t>Article X Constitutional Amendments</w:t>
            </w:r>
            <w:r>
              <w:rPr>
                <w:noProof/>
                <w:webHidden/>
              </w:rPr>
              <w:tab/>
            </w:r>
            <w:r>
              <w:rPr>
                <w:noProof/>
                <w:webHidden/>
              </w:rPr>
              <w:fldChar w:fldCharType="begin"/>
            </w:r>
            <w:r>
              <w:rPr>
                <w:noProof/>
                <w:webHidden/>
              </w:rPr>
              <w:instrText xml:space="preserve"> PAGEREF _Toc494804117 \h </w:instrText>
            </w:r>
            <w:r>
              <w:rPr>
                <w:noProof/>
                <w:webHidden/>
              </w:rPr>
            </w:r>
            <w:r>
              <w:rPr>
                <w:noProof/>
                <w:webHidden/>
              </w:rPr>
              <w:fldChar w:fldCharType="separate"/>
            </w:r>
            <w:r>
              <w:rPr>
                <w:noProof/>
                <w:webHidden/>
              </w:rPr>
              <w:t>9</w:t>
            </w:r>
            <w:r>
              <w:rPr>
                <w:noProof/>
                <w:webHidden/>
              </w:rPr>
              <w:fldChar w:fldCharType="end"/>
            </w:r>
          </w:hyperlink>
        </w:p>
        <w:p w:rsidR="00315F8A" w:rsidRDefault="00315F8A">
          <w:pPr>
            <w:pStyle w:val="TOC2"/>
            <w:tabs>
              <w:tab w:val="right" w:pos="9350"/>
            </w:tabs>
            <w:rPr>
              <w:noProof/>
            </w:rPr>
          </w:pPr>
          <w:hyperlink w:anchor="_Toc494804118" w:history="1">
            <w:r w:rsidRPr="00F16915">
              <w:rPr>
                <w:rStyle w:val="Hyperlink"/>
                <w:rFonts w:ascii="Times New Roman" w:eastAsia="Times New Roman" w:hAnsi="Times New Roman" w:cs="Times New Roman"/>
                <w:noProof/>
              </w:rPr>
              <w:t>10.1 Amendments</w:t>
            </w:r>
            <w:r>
              <w:rPr>
                <w:noProof/>
                <w:webHidden/>
              </w:rPr>
              <w:tab/>
            </w:r>
            <w:r>
              <w:rPr>
                <w:noProof/>
                <w:webHidden/>
              </w:rPr>
              <w:fldChar w:fldCharType="begin"/>
            </w:r>
            <w:r>
              <w:rPr>
                <w:noProof/>
                <w:webHidden/>
              </w:rPr>
              <w:instrText xml:space="preserve"> PAGEREF _Toc494804118 \h </w:instrText>
            </w:r>
            <w:r>
              <w:rPr>
                <w:noProof/>
                <w:webHidden/>
              </w:rPr>
            </w:r>
            <w:r>
              <w:rPr>
                <w:noProof/>
                <w:webHidden/>
              </w:rPr>
              <w:fldChar w:fldCharType="separate"/>
            </w:r>
            <w:r>
              <w:rPr>
                <w:noProof/>
                <w:webHidden/>
              </w:rPr>
              <w:t>9</w:t>
            </w:r>
            <w:r>
              <w:rPr>
                <w:noProof/>
                <w:webHidden/>
              </w:rPr>
              <w:fldChar w:fldCharType="end"/>
            </w:r>
          </w:hyperlink>
        </w:p>
        <w:p w:rsidR="00315F8A" w:rsidRDefault="00315F8A">
          <w:pPr>
            <w:pStyle w:val="TOC3"/>
            <w:tabs>
              <w:tab w:val="right" w:pos="9350"/>
            </w:tabs>
            <w:rPr>
              <w:noProof/>
            </w:rPr>
          </w:pPr>
          <w:hyperlink w:anchor="_Toc494804119" w:history="1">
            <w:r w:rsidRPr="00F16915">
              <w:rPr>
                <w:rStyle w:val="Hyperlink"/>
                <w:rFonts w:ascii="Times New Roman" w:eastAsia="Times New Roman" w:hAnsi="Times New Roman" w:cs="Times New Roman"/>
                <w:i/>
                <w:noProof/>
              </w:rPr>
              <w:t>10.1.2 Adoption</w:t>
            </w:r>
            <w:r>
              <w:rPr>
                <w:noProof/>
                <w:webHidden/>
              </w:rPr>
              <w:tab/>
            </w:r>
            <w:r>
              <w:rPr>
                <w:noProof/>
                <w:webHidden/>
              </w:rPr>
              <w:fldChar w:fldCharType="begin"/>
            </w:r>
            <w:r>
              <w:rPr>
                <w:noProof/>
                <w:webHidden/>
              </w:rPr>
              <w:instrText xml:space="preserve"> PAGEREF _Toc494804119 \h </w:instrText>
            </w:r>
            <w:r>
              <w:rPr>
                <w:noProof/>
                <w:webHidden/>
              </w:rPr>
            </w:r>
            <w:r>
              <w:rPr>
                <w:noProof/>
                <w:webHidden/>
              </w:rPr>
              <w:fldChar w:fldCharType="separate"/>
            </w:r>
            <w:r>
              <w:rPr>
                <w:noProof/>
                <w:webHidden/>
              </w:rPr>
              <w:t>9</w:t>
            </w:r>
            <w:r>
              <w:rPr>
                <w:noProof/>
                <w:webHidden/>
              </w:rPr>
              <w:fldChar w:fldCharType="end"/>
            </w:r>
          </w:hyperlink>
        </w:p>
        <w:p w:rsidR="00315F8A" w:rsidRDefault="00315F8A">
          <w:pPr>
            <w:pStyle w:val="TOC2"/>
            <w:tabs>
              <w:tab w:val="right" w:pos="9350"/>
            </w:tabs>
            <w:rPr>
              <w:noProof/>
            </w:rPr>
          </w:pPr>
          <w:hyperlink w:anchor="_Toc494804120" w:history="1">
            <w:r w:rsidRPr="00F16915">
              <w:rPr>
                <w:rStyle w:val="Hyperlink"/>
                <w:rFonts w:ascii="Times New Roman" w:eastAsia="Times New Roman" w:hAnsi="Times New Roman" w:cs="Times New Roman"/>
                <w:noProof/>
              </w:rPr>
              <w:t>Establishment:</w:t>
            </w:r>
            <w:r>
              <w:rPr>
                <w:noProof/>
                <w:webHidden/>
              </w:rPr>
              <w:tab/>
            </w:r>
            <w:r>
              <w:rPr>
                <w:noProof/>
                <w:webHidden/>
              </w:rPr>
              <w:fldChar w:fldCharType="begin"/>
            </w:r>
            <w:r>
              <w:rPr>
                <w:noProof/>
                <w:webHidden/>
              </w:rPr>
              <w:instrText xml:space="preserve"> PAGEREF _Toc494804120 \h </w:instrText>
            </w:r>
            <w:r>
              <w:rPr>
                <w:noProof/>
                <w:webHidden/>
              </w:rPr>
            </w:r>
            <w:r>
              <w:rPr>
                <w:noProof/>
                <w:webHidden/>
              </w:rPr>
              <w:fldChar w:fldCharType="separate"/>
            </w:r>
            <w:r>
              <w:rPr>
                <w:noProof/>
                <w:webHidden/>
              </w:rPr>
              <w:t>9</w:t>
            </w:r>
            <w:r>
              <w:rPr>
                <w:noProof/>
                <w:webHidden/>
              </w:rPr>
              <w:fldChar w:fldCharType="end"/>
            </w:r>
          </w:hyperlink>
        </w:p>
        <w:p w:rsidR="00315F8A" w:rsidRDefault="00315F8A">
          <w:pPr>
            <w:pStyle w:val="TOC2"/>
            <w:tabs>
              <w:tab w:val="right" w:pos="9350"/>
            </w:tabs>
            <w:rPr>
              <w:noProof/>
            </w:rPr>
          </w:pPr>
          <w:hyperlink w:anchor="_Toc494804121" w:history="1">
            <w:r w:rsidRPr="00F16915">
              <w:rPr>
                <w:rStyle w:val="Hyperlink"/>
                <w:rFonts w:ascii="Times New Roman" w:eastAsia="Times New Roman" w:hAnsi="Times New Roman" w:cs="Times New Roman"/>
                <w:noProof/>
              </w:rPr>
              <w:t>Amendments:</w:t>
            </w:r>
            <w:r>
              <w:rPr>
                <w:noProof/>
                <w:webHidden/>
              </w:rPr>
              <w:tab/>
            </w:r>
            <w:r>
              <w:rPr>
                <w:noProof/>
                <w:webHidden/>
              </w:rPr>
              <w:fldChar w:fldCharType="begin"/>
            </w:r>
            <w:r>
              <w:rPr>
                <w:noProof/>
                <w:webHidden/>
              </w:rPr>
              <w:instrText xml:space="preserve"> PAGEREF _Toc494804121 \h </w:instrText>
            </w:r>
            <w:r>
              <w:rPr>
                <w:noProof/>
                <w:webHidden/>
              </w:rPr>
            </w:r>
            <w:r>
              <w:rPr>
                <w:noProof/>
                <w:webHidden/>
              </w:rPr>
              <w:fldChar w:fldCharType="separate"/>
            </w:r>
            <w:r>
              <w:rPr>
                <w:noProof/>
                <w:webHidden/>
              </w:rPr>
              <w:t>9</w:t>
            </w:r>
            <w:r>
              <w:rPr>
                <w:noProof/>
                <w:webHidden/>
              </w:rPr>
              <w:fldChar w:fldCharType="end"/>
            </w:r>
          </w:hyperlink>
        </w:p>
        <w:p w:rsidR="00EF1E40" w:rsidRDefault="00315F8A">
          <w:pPr>
            <w:tabs>
              <w:tab w:val="right" w:pos="9360"/>
            </w:tabs>
            <w:spacing w:before="60" w:after="80" w:line="240" w:lineRule="auto"/>
            <w:ind w:left="360"/>
            <w:rPr>
              <w:rFonts w:ascii="Calibri" w:eastAsia="Calibri" w:hAnsi="Calibri" w:cs="Calibri"/>
              <w:color w:val="366091"/>
            </w:rPr>
          </w:pPr>
          <w:r>
            <w:fldChar w:fldCharType="end"/>
          </w:r>
        </w:p>
      </w:sdtContent>
    </w:sdt>
    <w:p w:rsidR="00EF1E40" w:rsidRDefault="00EF1E40">
      <w:pPr>
        <w:widowControl w:val="0"/>
        <w:spacing w:after="200"/>
        <w:rPr>
          <w:rFonts w:ascii="Times New Roman" w:eastAsia="Times New Roman" w:hAnsi="Times New Roman" w:cs="Times New Roman"/>
          <w:color w:val="366091"/>
          <w:sz w:val="24"/>
          <w:szCs w:val="24"/>
        </w:rPr>
      </w:pPr>
    </w:p>
    <w:p w:rsidR="00EF1E40" w:rsidRDefault="00EF1E40">
      <w:pPr>
        <w:widowControl w:val="0"/>
        <w:spacing w:after="200"/>
        <w:rPr>
          <w:rFonts w:ascii="Times New Roman" w:eastAsia="Times New Roman" w:hAnsi="Times New Roman" w:cs="Times New Roman"/>
          <w:b/>
          <w:color w:val="366091"/>
          <w:sz w:val="24"/>
          <w:szCs w:val="24"/>
        </w:rPr>
      </w:pPr>
    </w:p>
    <w:p w:rsidR="00EF1E40" w:rsidRDefault="00315F8A">
      <w:pPr>
        <w:widowControl w:val="0"/>
        <w:spacing w:after="200"/>
        <w:rPr>
          <w:rFonts w:ascii="Times New Roman" w:eastAsia="Times New Roman" w:hAnsi="Times New Roman" w:cs="Times New Roman"/>
          <w:b/>
          <w:color w:val="366091"/>
          <w:sz w:val="24"/>
          <w:szCs w:val="24"/>
        </w:rPr>
      </w:pPr>
      <w:r>
        <w:br w:type="page"/>
      </w:r>
    </w:p>
    <w:p w:rsidR="00EF1E40" w:rsidRDefault="00315F8A">
      <w:pPr>
        <w:pStyle w:val="Heading1"/>
        <w:widowControl w:val="0"/>
        <w:spacing w:before="240" w:after="0"/>
        <w:rPr>
          <w:rFonts w:ascii="Times New Roman" w:eastAsia="Times New Roman" w:hAnsi="Times New Roman" w:cs="Times New Roman"/>
          <w:color w:val="366091"/>
          <w:sz w:val="24"/>
          <w:szCs w:val="24"/>
        </w:rPr>
      </w:pPr>
      <w:bookmarkStart w:id="0" w:name="_Toc494804077"/>
      <w:r>
        <w:rPr>
          <w:rFonts w:ascii="Times New Roman" w:eastAsia="Times New Roman" w:hAnsi="Times New Roman" w:cs="Times New Roman"/>
          <w:color w:val="366091"/>
          <w:sz w:val="32"/>
          <w:szCs w:val="32"/>
        </w:rPr>
        <w:lastRenderedPageBreak/>
        <w:t>Article I Name</w:t>
      </w:r>
      <w:bookmarkEnd w:id="0"/>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the “Aerospace Student Council” (ASC) at Iowa State University, hereinafter referred to as the Cou</w:t>
      </w:r>
      <w:r>
        <w:rPr>
          <w:rFonts w:ascii="Times New Roman" w:eastAsia="Times New Roman" w:hAnsi="Times New Roman" w:cs="Times New Roman"/>
          <w:sz w:val="24"/>
          <w:szCs w:val="24"/>
        </w:rPr>
        <w:t>ncil.</w:t>
      </w:r>
    </w:p>
    <w:p w:rsidR="00EF1E40" w:rsidRDefault="00315F8A">
      <w:pPr>
        <w:pStyle w:val="Heading1"/>
        <w:widowControl w:val="0"/>
        <w:spacing w:before="240" w:after="0"/>
        <w:rPr>
          <w:rFonts w:ascii="Times New Roman" w:eastAsia="Times New Roman" w:hAnsi="Times New Roman" w:cs="Times New Roman"/>
          <w:color w:val="366091"/>
          <w:sz w:val="24"/>
          <w:szCs w:val="24"/>
        </w:rPr>
      </w:pPr>
      <w:bookmarkStart w:id="1" w:name="_Toc494804078"/>
      <w:r>
        <w:rPr>
          <w:rFonts w:ascii="Times New Roman" w:eastAsia="Times New Roman" w:hAnsi="Times New Roman" w:cs="Times New Roman"/>
          <w:color w:val="366091"/>
          <w:sz w:val="32"/>
          <w:szCs w:val="32"/>
        </w:rPr>
        <w:t>Article II Purpose</w:t>
      </w:r>
      <w:bookmarkEnd w:id="1"/>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Council is to offer a conduit for cooperation and improvement of the department. Additionally, the Council will be a means to coordinate student engagement activities. </w:t>
      </w:r>
    </w:p>
    <w:p w:rsidR="00EF1E40" w:rsidRDefault="00315F8A">
      <w:pPr>
        <w:pStyle w:val="Heading1"/>
        <w:widowControl w:val="0"/>
        <w:spacing w:after="0"/>
        <w:rPr>
          <w:rFonts w:ascii="Times New Roman" w:eastAsia="Times New Roman" w:hAnsi="Times New Roman" w:cs="Times New Roman"/>
          <w:color w:val="366091"/>
          <w:sz w:val="32"/>
          <w:szCs w:val="32"/>
        </w:rPr>
      </w:pPr>
      <w:bookmarkStart w:id="2" w:name="_Toc494804079"/>
      <w:r>
        <w:rPr>
          <w:rFonts w:ascii="Times New Roman" w:eastAsia="Times New Roman" w:hAnsi="Times New Roman" w:cs="Times New Roman"/>
          <w:color w:val="366091"/>
          <w:sz w:val="32"/>
          <w:szCs w:val="32"/>
        </w:rPr>
        <w:t>Article III Statement of Compliance</w:t>
      </w:r>
      <w:bookmarkEnd w:id="2"/>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abides by and supports established Iowa State University policies, State and Federal Laws and follows local ordinances and regulations.  The Council agrees to annually complete President’s Training, Treasurer’s Training, and Adviser Training (i</w:t>
      </w:r>
      <w:r>
        <w:rPr>
          <w:rFonts w:ascii="Times New Roman" w:eastAsia="Times New Roman" w:hAnsi="Times New Roman" w:cs="Times New Roman"/>
          <w:sz w:val="24"/>
          <w:szCs w:val="24"/>
        </w:rPr>
        <w:t>f required).</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3" w:name="_Toc494804080"/>
      <w:r>
        <w:rPr>
          <w:rFonts w:ascii="Times New Roman" w:eastAsia="Times New Roman" w:hAnsi="Times New Roman" w:cs="Times New Roman"/>
          <w:color w:val="366091"/>
          <w:sz w:val="32"/>
          <w:szCs w:val="32"/>
        </w:rPr>
        <w:t>Article IV Nondiscrimination Statement</w:t>
      </w:r>
      <w:bookmarkEnd w:id="3"/>
    </w:p>
    <w:p w:rsidR="00EF1E40" w:rsidRDefault="00315F8A">
      <w:pPr>
        <w:rPr>
          <w:rFonts w:ascii="Times New Roman" w:eastAsia="Times New Roman" w:hAnsi="Times New Roman" w:cs="Times New Roman"/>
          <w:sz w:val="24"/>
          <w:szCs w:val="24"/>
        </w:rPr>
      </w:pPr>
      <w:r>
        <w:rPr>
          <w:rFonts w:ascii="Times New Roman" w:eastAsia="Times New Roman" w:hAnsi="Times New Roman" w:cs="Times New Roman"/>
          <w:sz w:val="24"/>
          <w:szCs w:val="24"/>
        </w:rPr>
        <w:t>Iowa State University and the Council do not discriminate on the basis of genetic information, pregnancy, physical or mental disability, race, ethnicity, sex, color, religion, national origin, age, marita</w:t>
      </w:r>
      <w:r>
        <w:rPr>
          <w:rFonts w:ascii="Times New Roman" w:eastAsia="Times New Roman" w:hAnsi="Times New Roman" w:cs="Times New Roman"/>
          <w:sz w:val="24"/>
          <w:szCs w:val="24"/>
        </w:rPr>
        <w:t>l status, sexual orientation, gender identity, or status as a U.S Veteran</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4" w:name="_Toc494804081"/>
      <w:r>
        <w:rPr>
          <w:rFonts w:ascii="Times New Roman" w:eastAsia="Times New Roman" w:hAnsi="Times New Roman" w:cs="Times New Roman"/>
          <w:color w:val="366091"/>
          <w:sz w:val="32"/>
          <w:szCs w:val="32"/>
        </w:rPr>
        <w:t>Article V Membership</w:t>
      </w:r>
      <w:bookmarkEnd w:id="4"/>
    </w:p>
    <w:p w:rsidR="00EF1E40" w:rsidRDefault="00315F8A">
      <w:pPr>
        <w:pStyle w:val="Heading2"/>
        <w:widowControl w:val="0"/>
        <w:spacing w:before="0" w:after="0"/>
        <w:rPr>
          <w:rFonts w:ascii="Times New Roman" w:eastAsia="Times New Roman" w:hAnsi="Times New Roman" w:cs="Times New Roman"/>
          <w:sz w:val="24"/>
          <w:szCs w:val="24"/>
        </w:rPr>
      </w:pPr>
      <w:bookmarkStart w:id="5" w:name="_Toc494804082"/>
      <w:r>
        <w:rPr>
          <w:rFonts w:ascii="Times New Roman" w:eastAsia="Times New Roman" w:hAnsi="Times New Roman" w:cs="Times New Roman"/>
          <w:color w:val="366091"/>
          <w:sz w:val="24"/>
          <w:szCs w:val="24"/>
        </w:rPr>
        <w:t>5.1 Requirements</w:t>
      </w:r>
      <w:bookmarkEnd w:id="5"/>
    </w:p>
    <w:p w:rsidR="00EF1E40" w:rsidRDefault="00315F8A">
      <w:pPr>
        <w:widowControl w:val="0"/>
        <w:spacing w:after="200"/>
        <w:rPr>
          <w:rFonts w:ascii="Times New Roman" w:eastAsia="Times New Roman" w:hAnsi="Times New Roman" w:cs="Times New Roman"/>
          <w:sz w:val="24"/>
          <w:szCs w:val="24"/>
        </w:rPr>
      </w:pPr>
      <w:bookmarkStart w:id="6" w:name="_1t3h5sf" w:colFirst="0" w:colLast="0"/>
      <w:bookmarkEnd w:id="6"/>
      <w:r>
        <w:rPr>
          <w:rFonts w:ascii="Times New Roman" w:eastAsia="Times New Roman" w:hAnsi="Times New Roman" w:cs="Times New Roman"/>
          <w:sz w:val="24"/>
          <w:szCs w:val="24"/>
        </w:rPr>
        <w:t>Membership of the Council shall be open to any student enrolled in the college of engineering. Requirements for membership to the Council will depend</w:t>
      </w:r>
      <w:r>
        <w:rPr>
          <w:rFonts w:ascii="Times New Roman" w:eastAsia="Times New Roman" w:hAnsi="Times New Roman" w:cs="Times New Roman"/>
          <w:sz w:val="24"/>
          <w:szCs w:val="24"/>
        </w:rPr>
        <w:t xml:space="preserve"> upon the position they intend on holding and are further defined in Article VII. Regular meetings, forums, and social events are open to the general public.</w:t>
      </w:r>
    </w:p>
    <w:p w:rsidR="00EF1E40" w:rsidRDefault="00315F8A">
      <w:pPr>
        <w:pStyle w:val="Heading2"/>
        <w:widowControl w:val="0"/>
        <w:spacing w:before="200" w:after="0"/>
      </w:pPr>
      <w:bookmarkStart w:id="7" w:name="_Toc494804083"/>
      <w:r>
        <w:rPr>
          <w:rFonts w:ascii="Times New Roman" w:eastAsia="Times New Roman" w:hAnsi="Times New Roman" w:cs="Times New Roman"/>
          <w:color w:val="366091"/>
          <w:sz w:val="24"/>
          <w:szCs w:val="24"/>
        </w:rPr>
        <w:t>5.2 Benefits</w:t>
      </w:r>
      <w:bookmarkEnd w:id="7"/>
    </w:p>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of membership include, but are not limited to:</w:t>
      </w:r>
    </w:p>
    <w:p w:rsidR="00EF1E40" w:rsidRDefault="00315F8A">
      <w:pPr>
        <w:widowControl w:val="0"/>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Council me</w:t>
      </w:r>
      <w:r>
        <w:rPr>
          <w:rFonts w:ascii="Times New Roman" w:eastAsia="Times New Roman" w:hAnsi="Times New Roman" w:cs="Times New Roman"/>
          <w:sz w:val="24"/>
          <w:szCs w:val="24"/>
        </w:rPr>
        <w:t>etings</w:t>
      </w:r>
    </w:p>
    <w:p w:rsidR="00EF1E40" w:rsidRDefault="00315F8A">
      <w:pPr>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Council sanctioned events</w:t>
      </w:r>
    </w:p>
    <w:p w:rsidR="00EF1E40" w:rsidRDefault="00315F8A">
      <w:pPr>
        <w:widowControl w:val="0"/>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request organization funding </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8" w:name="_Toc494804084"/>
      <w:r>
        <w:rPr>
          <w:rFonts w:ascii="Times New Roman" w:eastAsia="Times New Roman" w:hAnsi="Times New Roman" w:cs="Times New Roman"/>
          <w:color w:val="366091"/>
          <w:sz w:val="24"/>
          <w:szCs w:val="24"/>
        </w:rPr>
        <w:t>5.3 Expulsion and Suspension</w:t>
      </w:r>
      <w:bookmarkEnd w:id="8"/>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may be suspended for a period of time or expelled for conduct or acts deemed to be prejudicial to the Council. Examples of offences ar</w:t>
      </w:r>
      <w:r>
        <w:rPr>
          <w:rFonts w:ascii="Times New Roman" w:eastAsia="Times New Roman" w:hAnsi="Times New Roman" w:cs="Times New Roman"/>
          <w:sz w:val="24"/>
          <w:szCs w:val="24"/>
        </w:rPr>
        <w:t xml:space="preserve">e unethical behavior, not complying with university, state, or federal law, or lying to members of the Council or Aerospace Engineering Department. Such suspensions or expulsions shall become effective upon the affirmative by a two-thirds majority vote by </w:t>
      </w:r>
      <w:r>
        <w:rPr>
          <w:rFonts w:ascii="Times New Roman" w:eastAsia="Times New Roman" w:hAnsi="Times New Roman" w:cs="Times New Roman"/>
          <w:sz w:val="24"/>
          <w:szCs w:val="24"/>
        </w:rPr>
        <w:t>the Council and approval of the faculty advisor. The action of the Council upon either suspension or expulsion shall be final, and during the period of suspension and after expulsion, the member shall forfeit all rights, privileges, and benefits of members</w:t>
      </w:r>
      <w:r>
        <w:rPr>
          <w:rFonts w:ascii="Times New Roman" w:eastAsia="Times New Roman" w:hAnsi="Times New Roman" w:cs="Times New Roman"/>
          <w:sz w:val="24"/>
          <w:szCs w:val="24"/>
        </w:rPr>
        <w:t xml:space="preserve">hip. </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9" w:name="_Toc494804085"/>
      <w:r>
        <w:rPr>
          <w:rFonts w:ascii="Times New Roman" w:eastAsia="Times New Roman" w:hAnsi="Times New Roman" w:cs="Times New Roman"/>
          <w:color w:val="366091"/>
          <w:sz w:val="32"/>
          <w:szCs w:val="32"/>
        </w:rPr>
        <w:lastRenderedPageBreak/>
        <w:t>Article VI Risk Management</w:t>
      </w:r>
      <w:bookmarkEnd w:id="9"/>
    </w:p>
    <w:p w:rsidR="00EF1E40" w:rsidRDefault="00315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the risk management officer, whose duties are assigned to the vice president, is to help minimize potential risks for organization activities, recommend risk management policies or procedures to the Council, to </w:t>
      </w:r>
      <w:r>
        <w:rPr>
          <w:rFonts w:ascii="Times New Roman" w:eastAsia="Times New Roman" w:hAnsi="Times New Roman" w:cs="Times New Roman"/>
          <w:sz w:val="24"/>
          <w:szCs w:val="24"/>
        </w:rPr>
        <w:t>submit documentation to ISU’s Risk Management Office and to ensure that Iowa State University policies are followed at all of the organization’s events, and to ensure that proper waivers and background checks are on file with Risk Management for events (if</w:t>
      </w:r>
      <w:r>
        <w:rPr>
          <w:rFonts w:ascii="Times New Roman" w:eastAsia="Times New Roman" w:hAnsi="Times New Roman" w:cs="Times New Roman"/>
          <w:sz w:val="24"/>
          <w:szCs w:val="24"/>
        </w:rPr>
        <w:t xml:space="preserve"> applicable).</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10" w:name="_Toc494804086"/>
      <w:r>
        <w:rPr>
          <w:rFonts w:ascii="Times New Roman" w:eastAsia="Times New Roman" w:hAnsi="Times New Roman" w:cs="Times New Roman"/>
          <w:color w:val="366091"/>
          <w:sz w:val="32"/>
          <w:szCs w:val="32"/>
        </w:rPr>
        <w:t>Article VII Council Members</w:t>
      </w:r>
      <w:bookmarkEnd w:id="10"/>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1" w:name="_Toc494804087"/>
      <w:r>
        <w:rPr>
          <w:rFonts w:ascii="Times New Roman" w:eastAsia="Times New Roman" w:hAnsi="Times New Roman" w:cs="Times New Roman"/>
          <w:color w:val="366091"/>
          <w:sz w:val="24"/>
          <w:szCs w:val="24"/>
        </w:rPr>
        <w:t>7.1 Membership Control</w:t>
      </w:r>
      <w:bookmarkEnd w:id="11"/>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basic control of the Council resides with the Council members and engineering students whose rights and privileges are defined in this Constitution. The control is manifested through the </w:t>
      </w:r>
      <w:r>
        <w:rPr>
          <w:rFonts w:ascii="Times New Roman" w:eastAsia="Times New Roman" w:hAnsi="Times New Roman" w:cs="Times New Roman"/>
          <w:sz w:val="24"/>
          <w:szCs w:val="24"/>
        </w:rPr>
        <w:t>selection and election of Council members, through the disapproval of proposed amendments to this Constitution, and through the exercise of the right of petition as defined herein. All elected council members shall be voting members of the continued operat</w:t>
      </w:r>
      <w:r>
        <w:rPr>
          <w:rFonts w:ascii="Times New Roman" w:eastAsia="Times New Roman" w:hAnsi="Times New Roman" w:cs="Times New Roman"/>
          <w:sz w:val="24"/>
          <w:szCs w:val="24"/>
        </w:rPr>
        <w:t xml:space="preserve">ion of the Council. </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2" w:name="_Toc494804088"/>
      <w:r>
        <w:rPr>
          <w:rFonts w:ascii="Times New Roman" w:eastAsia="Times New Roman" w:hAnsi="Times New Roman" w:cs="Times New Roman"/>
          <w:color w:val="366091"/>
          <w:sz w:val="24"/>
          <w:szCs w:val="24"/>
        </w:rPr>
        <w:t>7.2 Council Members</w:t>
      </w:r>
      <w:bookmarkEnd w:id="12"/>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policy and overall direction of the affairs of the Council shall be the responsibility of the Council. The Council must contain a President, Vice President, Treasurer, representatives from each aero</w:t>
      </w:r>
      <w:r>
        <w:rPr>
          <w:rFonts w:ascii="Times New Roman" w:eastAsia="Times New Roman" w:hAnsi="Times New Roman" w:cs="Times New Roman"/>
          <w:sz w:val="24"/>
          <w:szCs w:val="24"/>
        </w:rPr>
        <w:t xml:space="preserve">space engineering academic organization, Undergraduate Chair, and Graduate Chair. </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3" w:name="_Toc494804089"/>
      <w:r>
        <w:rPr>
          <w:rFonts w:ascii="Times New Roman" w:eastAsia="Times New Roman" w:hAnsi="Times New Roman" w:cs="Times New Roman"/>
          <w:color w:val="366091"/>
          <w:sz w:val="24"/>
          <w:szCs w:val="24"/>
        </w:rPr>
        <w:t>7.3 Selection of Council Members</w:t>
      </w:r>
      <w:bookmarkEnd w:id="13"/>
      <w:r>
        <w:rPr>
          <w:rFonts w:ascii="Times New Roman" w:eastAsia="Times New Roman" w:hAnsi="Times New Roman" w:cs="Times New Roman"/>
          <w:color w:val="366091"/>
          <w:sz w:val="24"/>
          <w:szCs w:val="24"/>
        </w:rPr>
        <w:t xml:space="preserve">  </w:t>
      </w: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14" w:name="_Toc494804090"/>
      <w:r>
        <w:rPr>
          <w:rFonts w:ascii="Times New Roman" w:eastAsia="Times New Roman" w:hAnsi="Times New Roman" w:cs="Times New Roman"/>
          <w:i/>
          <w:color w:val="000000"/>
          <w:sz w:val="24"/>
          <w:szCs w:val="24"/>
        </w:rPr>
        <w:t>7.3.1 President, Vice President, and Treasurer</w:t>
      </w:r>
      <w:bookmarkEnd w:id="14"/>
    </w:p>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President, Vice President, and Treasurer will take place through an application and interview process which will be held at the end of each calendar year at a time and place appropriate for all parties. The candidates running for office will f</w:t>
      </w:r>
      <w:r>
        <w:rPr>
          <w:rFonts w:ascii="Times New Roman" w:eastAsia="Times New Roman" w:hAnsi="Times New Roman" w:cs="Times New Roman"/>
          <w:sz w:val="24"/>
          <w:szCs w:val="24"/>
        </w:rPr>
        <w:t>ill out an application created by the Council pertaining to their desired position. Once applications have closed the President and Vice President will interview the candidates, with any member of the Council and the Faculty Adviser invited to participate.</w:t>
      </w:r>
      <w:r>
        <w:rPr>
          <w:rFonts w:ascii="Times New Roman" w:eastAsia="Times New Roman" w:hAnsi="Times New Roman" w:cs="Times New Roman"/>
          <w:sz w:val="24"/>
          <w:szCs w:val="24"/>
        </w:rPr>
        <w:t xml:space="preserve"> This interview process is open to any member of the Council, as long as they are not applying for said position(s). A candidate can only be selected by a majority of the interviewing persons. If a candidate fails to be selected, they are not excluded from</w:t>
      </w:r>
      <w:r>
        <w:rPr>
          <w:rFonts w:ascii="Times New Roman" w:eastAsia="Times New Roman" w:hAnsi="Times New Roman" w:cs="Times New Roman"/>
          <w:sz w:val="24"/>
          <w:szCs w:val="24"/>
        </w:rPr>
        <w:t xml:space="preserve"> attempting to run in the next term.</w:t>
      </w:r>
    </w:p>
    <w:p w:rsidR="00EF1E40" w:rsidRDefault="00EF1E40">
      <w:pPr>
        <w:widowControl w:val="0"/>
        <w:rPr>
          <w:rFonts w:ascii="Times New Roman" w:eastAsia="Times New Roman" w:hAnsi="Times New Roman" w:cs="Times New Roman"/>
          <w:sz w:val="24"/>
          <w:szCs w:val="24"/>
        </w:rPr>
      </w:pPr>
    </w:p>
    <w:p w:rsidR="00EF1E40" w:rsidRDefault="00EF1E40">
      <w:pPr>
        <w:widowControl w:val="0"/>
        <w:rPr>
          <w:rFonts w:ascii="Times New Roman" w:eastAsia="Times New Roman" w:hAnsi="Times New Roman" w:cs="Times New Roman"/>
          <w:sz w:val="24"/>
          <w:szCs w:val="24"/>
        </w:rPr>
      </w:pPr>
    </w:p>
    <w:p w:rsidR="00EF1E40" w:rsidRDefault="00315F8A">
      <w:pPr>
        <w:pStyle w:val="Heading3"/>
        <w:widowControl w:val="0"/>
        <w:rPr>
          <w:rFonts w:ascii="Times New Roman" w:eastAsia="Times New Roman" w:hAnsi="Times New Roman" w:cs="Times New Roman"/>
          <w:i/>
          <w:color w:val="000000"/>
          <w:sz w:val="24"/>
          <w:szCs w:val="24"/>
        </w:rPr>
      </w:pPr>
      <w:bookmarkStart w:id="15" w:name="_Toc494804091"/>
      <w:r>
        <w:rPr>
          <w:rFonts w:ascii="Times New Roman" w:eastAsia="Times New Roman" w:hAnsi="Times New Roman" w:cs="Times New Roman"/>
          <w:i/>
          <w:color w:val="000000"/>
          <w:sz w:val="24"/>
          <w:szCs w:val="24"/>
        </w:rPr>
        <w:t>7.3.2 Selection of Aerospace Academic Organization Chairs</w:t>
      </w:r>
      <w:bookmarkEnd w:id="15"/>
    </w:p>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organization that owns a chair position on the council will appoint their own representation to their board position. </w:t>
      </w:r>
    </w:p>
    <w:p w:rsidR="00EF1E40" w:rsidRDefault="00EF1E40">
      <w:pPr>
        <w:widowControl w:val="0"/>
        <w:rPr>
          <w:rFonts w:ascii="Times New Roman" w:eastAsia="Times New Roman" w:hAnsi="Times New Roman" w:cs="Times New Roman"/>
          <w:sz w:val="24"/>
          <w:szCs w:val="24"/>
        </w:rPr>
      </w:pP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16" w:name="_Toc494804092"/>
      <w:r>
        <w:rPr>
          <w:rFonts w:ascii="Times New Roman" w:eastAsia="Times New Roman" w:hAnsi="Times New Roman" w:cs="Times New Roman"/>
          <w:i/>
          <w:color w:val="000000"/>
          <w:sz w:val="24"/>
          <w:szCs w:val="24"/>
        </w:rPr>
        <w:lastRenderedPageBreak/>
        <w:t>7.3.3 Selection of Undergraduate a</w:t>
      </w:r>
      <w:r>
        <w:rPr>
          <w:rFonts w:ascii="Times New Roman" w:eastAsia="Times New Roman" w:hAnsi="Times New Roman" w:cs="Times New Roman"/>
          <w:i/>
          <w:color w:val="000000"/>
          <w:sz w:val="24"/>
          <w:szCs w:val="24"/>
        </w:rPr>
        <w:t>nd Graduate Chair</w:t>
      </w:r>
      <w:bookmarkEnd w:id="16"/>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will be filled through an election process that takes place at the end of every calendar year which will be open to the college of engineering student body.</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7" w:name="_Toc494804093"/>
      <w:r>
        <w:rPr>
          <w:rFonts w:ascii="Times New Roman" w:eastAsia="Times New Roman" w:hAnsi="Times New Roman" w:cs="Times New Roman"/>
          <w:color w:val="366091"/>
          <w:sz w:val="24"/>
          <w:szCs w:val="24"/>
        </w:rPr>
        <w:t>7.4. Requirements for Running</w:t>
      </w:r>
      <w:bookmarkEnd w:id="17"/>
    </w:p>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members must meet the followi</w:t>
      </w:r>
      <w:r>
        <w:rPr>
          <w:rFonts w:ascii="Times New Roman" w:eastAsia="Times New Roman" w:hAnsi="Times New Roman" w:cs="Times New Roman"/>
          <w:sz w:val="24"/>
          <w:szCs w:val="24"/>
        </w:rPr>
        <w:t>ng requirements:</w:t>
      </w:r>
    </w:p>
    <w:p w:rsidR="00EF1E40" w:rsidRDefault="00315F8A">
      <w:pPr>
        <w:widowControl w:val="0"/>
        <w:numPr>
          <w:ilvl w:val="4"/>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minimum grade point average (GPA) of 2.0. This requirement must be met upon selection and held during the duration of the term of office. All council members will be required to meet this standard.  This qualification will be determ</w:t>
      </w:r>
      <w:r>
        <w:rPr>
          <w:rFonts w:ascii="Times New Roman" w:eastAsia="Times New Roman" w:hAnsi="Times New Roman" w:cs="Times New Roman"/>
          <w:sz w:val="24"/>
          <w:szCs w:val="24"/>
        </w:rPr>
        <w:t xml:space="preserve">ined by the Aerospace Engineering Department.  There shall be no discussion as to a council member’s GPA as this is personal information and shall not be passed around between the Council or other Council members. </w:t>
      </w:r>
    </w:p>
    <w:p w:rsidR="00EF1E40" w:rsidRDefault="00315F8A">
      <w:pPr>
        <w:widowControl w:val="0"/>
        <w:numPr>
          <w:ilvl w:val="4"/>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with the university a</w:t>
      </w:r>
      <w:r>
        <w:rPr>
          <w:rFonts w:ascii="Times New Roman" w:eastAsia="Times New Roman" w:hAnsi="Times New Roman" w:cs="Times New Roman"/>
          <w:sz w:val="24"/>
          <w:szCs w:val="24"/>
        </w:rPr>
        <w:t>nd enrolled as a student.</w:t>
      </w:r>
    </w:p>
    <w:p w:rsidR="00EF1E40" w:rsidRDefault="00315F8A">
      <w:pPr>
        <w:widowControl w:val="0"/>
        <w:numPr>
          <w:ilvl w:val="4"/>
          <w:numId w:val="3"/>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becomes ineligible to hold office if the student is unable to maintain requirements listed above. If ineligible, the person must notify the Council in a timely manner.</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8" w:name="_Toc494804094"/>
      <w:r>
        <w:rPr>
          <w:rFonts w:ascii="Times New Roman" w:eastAsia="Times New Roman" w:hAnsi="Times New Roman" w:cs="Times New Roman"/>
          <w:color w:val="366091"/>
          <w:sz w:val="24"/>
          <w:szCs w:val="24"/>
        </w:rPr>
        <w:t>7.5 Term of Office</w:t>
      </w:r>
      <w:bookmarkEnd w:id="18"/>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office will be for o</w:t>
      </w:r>
      <w:r>
        <w:rPr>
          <w:rFonts w:ascii="Times New Roman" w:eastAsia="Times New Roman" w:hAnsi="Times New Roman" w:cs="Times New Roman"/>
          <w:sz w:val="24"/>
          <w:szCs w:val="24"/>
        </w:rPr>
        <w:t>ne calendar year, starting at the beginning of the spring semester. The Council member will be expected to perform in their position throughout their term.  If for any reason a Council member were to withdraw from their respective position, the person must</w:t>
      </w:r>
      <w:r>
        <w:rPr>
          <w:rFonts w:ascii="Times New Roman" w:eastAsia="Times New Roman" w:hAnsi="Times New Roman" w:cs="Times New Roman"/>
          <w:sz w:val="24"/>
          <w:szCs w:val="24"/>
        </w:rPr>
        <w:t xml:space="preserve"> notify the council two weeks prior to the last day of office. </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19" w:name="_Toc494804095"/>
      <w:r>
        <w:rPr>
          <w:rFonts w:ascii="Times New Roman" w:eastAsia="Times New Roman" w:hAnsi="Times New Roman" w:cs="Times New Roman"/>
          <w:color w:val="366091"/>
          <w:sz w:val="24"/>
          <w:szCs w:val="24"/>
        </w:rPr>
        <w:t>7.6 Term Limits</w:t>
      </w:r>
      <w:bookmarkEnd w:id="19"/>
    </w:p>
    <w:p w:rsidR="00EF1E40" w:rsidRDefault="00315F8A">
      <w:pPr>
        <w:widowControl w:val="0"/>
        <w:spacing w:after="2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 term limit of two terms will be in place for all positions except for President and Vice President, where term limits will be one term. A term is defined as one calendar year</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0" w:name="_Toc494804096"/>
      <w:r>
        <w:rPr>
          <w:rFonts w:ascii="Times New Roman" w:eastAsia="Times New Roman" w:hAnsi="Times New Roman" w:cs="Times New Roman"/>
          <w:i/>
          <w:color w:val="000000"/>
          <w:sz w:val="24"/>
          <w:szCs w:val="24"/>
        </w:rPr>
        <w:t>7.6.1 President and Vice President Term Limits</w:t>
      </w:r>
      <w:bookmarkEnd w:id="20"/>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and Vice President will have term limits of one calendar year.  Thereafter they will have to continue to move up in the organization structure of the Council (i.e. Vice President becomes Pres</w:t>
      </w:r>
      <w:r>
        <w:rPr>
          <w:rFonts w:ascii="Times New Roman" w:eastAsia="Times New Roman" w:hAnsi="Times New Roman" w:cs="Times New Roman"/>
          <w:sz w:val="24"/>
          <w:szCs w:val="24"/>
        </w:rPr>
        <w:t>ident; President becomes a Student Advisor).  Previous Presidents and Vice Presidents will be allowed to run for other council positions if no other member runs to fulfill a position or may be appointed to a position by two-thirds approval of the Council i</w:t>
      </w:r>
      <w:r>
        <w:rPr>
          <w:rFonts w:ascii="Times New Roman" w:eastAsia="Times New Roman" w:hAnsi="Times New Roman" w:cs="Times New Roman"/>
          <w:sz w:val="24"/>
          <w:szCs w:val="24"/>
        </w:rPr>
        <w:t>f a position is vacated. This will allow opportunities for younger Council members to access</w:t>
      </w:r>
      <w:r>
        <w:rPr>
          <w:rFonts w:ascii="Times New Roman" w:eastAsia="Times New Roman" w:hAnsi="Times New Roman" w:cs="Times New Roman"/>
          <w:sz w:val="24"/>
          <w:szCs w:val="24"/>
        </w:rPr>
        <w:t xml:space="preserve"> leadership roles within the Council.</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21" w:name="_Toc494804097"/>
      <w:r>
        <w:rPr>
          <w:rFonts w:ascii="Times New Roman" w:eastAsia="Times New Roman" w:hAnsi="Times New Roman" w:cs="Times New Roman"/>
          <w:color w:val="366091"/>
          <w:sz w:val="24"/>
          <w:szCs w:val="24"/>
        </w:rPr>
        <w:t>7.7 Vacancies</w:t>
      </w:r>
      <w:bookmarkEnd w:id="21"/>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Should a vacancy occur in a Council position, a new person will take the place of the vacated position. If the v</w:t>
      </w:r>
      <w:r>
        <w:rPr>
          <w:rFonts w:ascii="Times New Roman" w:eastAsia="Times New Roman" w:hAnsi="Times New Roman" w:cs="Times New Roman"/>
          <w:sz w:val="24"/>
          <w:szCs w:val="24"/>
        </w:rPr>
        <w:t>acancy is the presidency, the Vice President will assume the position of president. The vice presidency can then be filled or left vacant for the remainder of the term. This is up to the discretion of the Council, and the approval of any decision will need</w:t>
      </w:r>
      <w:r>
        <w:rPr>
          <w:rFonts w:ascii="Times New Roman" w:eastAsia="Times New Roman" w:hAnsi="Times New Roman" w:cs="Times New Roman"/>
          <w:sz w:val="24"/>
          <w:szCs w:val="24"/>
        </w:rPr>
        <w:t xml:space="preserve"> to be made by two-thirds majority vote by the Council. Should another position become vacant, the Council </w:t>
      </w:r>
      <w:r>
        <w:rPr>
          <w:rFonts w:ascii="Times New Roman" w:eastAsia="Times New Roman" w:hAnsi="Times New Roman" w:cs="Times New Roman"/>
          <w:sz w:val="24"/>
          <w:szCs w:val="24"/>
        </w:rPr>
        <w:lastRenderedPageBreak/>
        <w:t>may choose to have it remain vacant for the remaining portion of the term or choose to re-elect the position with the processes outlined in 7.3. If b</w:t>
      </w:r>
      <w:r>
        <w:rPr>
          <w:rFonts w:ascii="Times New Roman" w:eastAsia="Times New Roman" w:hAnsi="Times New Roman" w:cs="Times New Roman"/>
          <w:sz w:val="24"/>
          <w:szCs w:val="24"/>
        </w:rPr>
        <w:t>oth the presidency and the vice presidency become vacant in a term, an interim for both positions will be appointed by the Council or Faculty Advisor. The interims will serve for the remainder of the term.</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22" w:name="_Toc494804098"/>
      <w:r>
        <w:rPr>
          <w:rFonts w:ascii="Times New Roman" w:eastAsia="Times New Roman" w:hAnsi="Times New Roman" w:cs="Times New Roman"/>
          <w:color w:val="366091"/>
          <w:sz w:val="24"/>
          <w:szCs w:val="24"/>
        </w:rPr>
        <w:t>7.8 Positions and Duties</w:t>
      </w:r>
      <w:bookmarkEnd w:id="22"/>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3" w:name="_Toc494804099"/>
      <w:r>
        <w:rPr>
          <w:rFonts w:ascii="Times New Roman" w:eastAsia="Times New Roman" w:hAnsi="Times New Roman" w:cs="Times New Roman"/>
          <w:i/>
          <w:color w:val="000000"/>
          <w:sz w:val="24"/>
          <w:szCs w:val="24"/>
        </w:rPr>
        <w:t>7.8.1 President</w:t>
      </w:r>
      <w:bookmarkEnd w:id="23"/>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be the face of the Council.  They preside over general meetings and events of the Council. The duties of the President include: </w:t>
      </w:r>
    </w:p>
    <w:p w:rsidR="00EF1E40" w:rsidRDefault="00315F8A">
      <w:pPr>
        <w:widowControl w:val="0"/>
        <w:numPr>
          <w:ilvl w:val="4"/>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vision and direction for the future of the Council.</w:t>
      </w:r>
    </w:p>
    <w:p w:rsidR="00EF1E40" w:rsidRDefault="00315F8A">
      <w:pPr>
        <w:widowControl w:val="0"/>
        <w:numPr>
          <w:ilvl w:val="4"/>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open and transparent front of the </w:t>
      </w:r>
      <w:r>
        <w:rPr>
          <w:rFonts w:ascii="Times New Roman" w:eastAsia="Times New Roman" w:hAnsi="Times New Roman" w:cs="Times New Roman"/>
          <w:sz w:val="24"/>
          <w:szCs w:val="24"/>
        </w:rPr>
        <w:t>organization to both general and council members.</w:t>
      </w:r>
    </w:p>
    <w:p w:rsidR="00EF1E40" w:rsidRDefault="00315F8A">
      <w:pPr>
        <w:widowControl w:val="0"/>
        <w:numPr>
          <w:ilvl w:val="4"/>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Strive to provide a working environment that promotes teamwork and effective communication between all parties involved with the Council.</w:t>
      </w:r>
    </w:p>
    <w:p w:rsidR="00EF1E40" w:rsidRDefault="00315F8A">
      <w:pPr>
        <w:widowControl w:val="0"/>
        <w:numPr>
          <w:ilvl w:val="4"/>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Answer any and all questions from both general and council members i</w:t>
      </w:r>
      <w:r>
        <w:rPr>
          <w:rFonts w:ascii="Times New Roman" w:eastAsia="Times New Roman" w:hAnsi="Times New Roman" w:cs="Times New Roman"/>
          <w:sz w:val="24"/>
          <w:szCs w:val="24"/>
        </w:rPr>
        <w:t xml:space="preserve">n detail. </w:t>
      </w:r>
    </w:p>
    <w:p w:rsidR="00EF1E40" w:rsidRDefault="00315F8A">
      <w:pPr>
        <w:widowControl w:val="0"/>
        <w:numPr>
          <w:ilvl w:val="4"/>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act as a point of contact for the Council for Iowa State and other outside organizations.</w:t>
      </w:r>
    </w:p>
    <w:p w:rsidR="00EF1E40" w:rsidRDefault="00315F8A">
      <w:pPr>
        <w:widowControl w:val="0"/>
        <w:numPr>
          <w:ilvl w:val="4"/>
          <w:numId w:val="2"/>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Shall overrule a split council.</w:t>
      </w: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4" w:name="_Toc494804100"/>
      <w:r>
        <w:rPr>
          <w:rFonts w:ascii="Times New Roman" w:eastAsia="Times New Roman" w:hAnsi="Times New Roman" w:cs="Times New Roman"/>
          <w:i/>
          <w:color w:val="000000"/>
          <w:sz w:val="24"/>
          <w:szCs w:val="24"/>
        </w:rPr>
        <w:t>7.8.2 Vice President</w:t>
      </w:r>
      <w:bookmarkEnd w:id="24"/>
      <w:r>
        <w:rPr>
          <w:rFonts w:ascii="Times New Roman" w:eastAsia="Times New Roman" w:hAnsi="Times New Roman" w:cs="Times New Roman"/>
          <w:i/>
          <w:color w:val="000000"/>
          <w:sz w:val="24"/>
          <w:szCs w:val="24"/>
        </w:rPr>
        <w:t xml:space="preserve"> </w:t>
      </w:r>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act as President in the absence of the President. The duties for the V</w:t>
      </w:r>
      <w:r>
        <w:rPr>
          <w:rFonts w:ascii="Times New Roman" w:eastAsia="Times New Roman" w:hAnsi="Times New Roman" w:cs="Times New Roman"/>
          <w:sz w:val="24"/>
          <w:szCs w:val="24"/>
        </w:rPr>
        <w:t>ice President include:</w:t>
      </w:r>
    </w:p>
    <w:p w:rsidR="00EF1E40" w:rsidRDefault="00315F8A">
      <w:pPr>
        <w:widowControl w:val="0"/>
        <w:numPr>
          <w:ilvl w:val="3"/>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Run Council meetings.</w:t>
      </w:r>
    </w:p>
    <w:p w:rsidR="00EF1E40" w:rsidRDefault="00315F8A">
      <w:pPr>
        <w:widowControl w:val="0"/>
        <w:numPr>
          <w:ilvl w:val="3"/>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the Council focused when planning future events.</w:t>
      </w:r>
    </w:p>
    <w:p w:rsidR="00EF1E40" w:rsidRDefault="00315F8A">
      <w:pPr>
        <w:widowControl w:val="0"/>
        <w:numPr>
          <w:ilvl w:val="3"/>
          <w:numId w:val="5"/>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 as the risk management officer.</w:t>
      </w:r>
    </w:p>
    <w:p w:rsidR="00EF1E40" w:rsidRDefault="00315F8A">
      <w:pPr>
        <w:widowControl w:val="0"/>
        <w:numPr>
          <w:ilvl w:val="3"/>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Recording accurate minute notes for all Council meetings as the Council sees fit. </w:t>
      </w:r>
    </w:p>
    <w:p w:rsidR="00EF1E40" w:rsidRDefault="00315F8A">
      <w:pPr>
        <w:widowControl w:val="0"/>
        <w:numPr>
          <w:ilvl w:val="3"/>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Keeping an accurate list on </w:t>
      </w:r>
      <w:r>
        <w:rPr>
          <w:rFonts w:ascii="Times New Roman" w:eastAsia="Times New Roman" w:hAnsi="Times New Roman" w:cs="Times New Roman"/>
          <w:sz w:val="24"/>
          <w:szCs w:val="24"/>
        </w:rPr>
        <w:t>attendance of the organization's members.</w:t>
      </w:r>
    </w:p>
    <w:p w:rsidR="00EF1E40" w:rsidRDefault="00EF1E40">
      <w:pPr>
        <w:widowControl w:val="0"/>
        <w:rPr>
          <w:rFonts w:ascii="Times New Roman" w:eastAsia="Times New Roman" w:hAnsi="Times New Roman" w:cs="Times New Roman"/>
          <w:sz w:val="24"/>
          <w:szCs w:val="24"/>
          <w:highlight w:val="yellow"/>
        </w:rPr>
      </w:pP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5" w:name="_Toc494804101"/>
      <w:r>
        <w:rPr>
          <w:rFonts w:ascii="Times New Roman" w:eastAsia="Times New Roman" w:hAnsi="Times New Roman" w:cs="Times New Roman"/>
          <w:i/>
          <w:color w:val="000000"/>
          <w:sz w:val="24"/>
          <w:szCs w:val="24"/>
        </w:rPr>
        <w:t>7.8.3 Treasurer</w:t>
      </w:r>
      <w:bookmarkEnd w:id="25"/>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Treasurer’s duties include:</w:t>
      </w:r>
    </w:p>
    <w:p w:rsidR="00EF1E40" w:rsidRDefault="00315F8A">
      <w:pPr>
        <w:widowControl w:val="0"/>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an accurate measure of the Council financial accounts. </w:t>
      </w:r>
    </w:p>
    <w:p w:rsidR="00EF1E40" w:rsidRDefault="00315F8A">
      <w:pPr>
        <w:widowControl w:val="0"/>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Produce a reasonably accurate yearly budget every semester.</w:t>
      </w:r>
    </w:p>
    <w:p w:rsidR="00EF1E40" w:rsidRDefault="00315F8A">
      <w:pPr>
        <w:widowControl w:val="0"/>
        <w:numPr>
          <w:ilvl w:val="3"/>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Keep lists for purchasing organization</w:t>
      </w:r>
      <w:r>
        <w:rPr>
          <w:rFonts w:ascii="Times New Roman" w:eastAsia="Times New Roman" w:hAnsi="Times New Roman" w:cs="Times New Roman"/>
          <w:sz w:val="24"/>
          <w:szCs w:val="24"/>
        </w:rPr>
        <w:t xml:space="preserve"> related merchandise.</w:t>
      </w:r>
    </w:p>
    <w:p w:rsidR="00EF1E40" w:rsidRDefault="00315F8A">
      <w:pPr>
        <w:widowControl w:val="0"/>
        <w:numPr>
          <w:ilvl w:val="3"/>
          <w:numId w:val="6"/>
        </w:numPr>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a comprehensive financial report up to date at all times on the Council’s online drive.</w:t>
      </w:r>
    </w:p>
    <w:p w:rsidR="00EF1E40" w:rsidRDefault="00315F8A">
      <w:pPr>
        <w:widowControl w:val="0"/>
        <w:numPr>
          <w:ilvl w:val="3"/>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ESC (Engineering Student Council) meetings and secure funding</w:t>
      </w:r>
    </w:p>
    <w:p w:rsidR="00EF1E40" w:rsidRDefault="00EF1E40">
      <w:pPr>
        <w:widowControl w:val="0"/>
        <w:rPr>
          <w:rFonts w:ascii="Times New Roman" w:eastAsia="Times New Roman" w:hAnsi="Times New Roman" w:cs="Times New Roman"/>
          <w:sz w:val="24"/>
          <w:szCs w:val="24"/>
          <w:highlight w:val="yellow"/>
        </w:rPr>
      </w:pP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6" w:name="_Toc494804102"/>
      <w:r>
        <w:rPr>
          <w:rFonts w:ascii="Times New Roman" w:eastAsia="Times New Roman" w:hAnsi="Times New Roman" w:cs="Times New Roman"/>
          <w:i/>
          <w:color w:val="000000"/>
          <w:sz w:val="24"/>
          <w:szCs w:val="24"/>
        </w:rPr>
        <w:t>7.8.4 Aerospace Academic Organization Chairs</w:t>
      </w:r>
      <w:bookmarkEnd w:id="26"/>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Aerospace Academic Organization Chair’s duties include:</w:t>
      </w:r>
    </w:p>
    <w:p w:rsidR="00EF1E40" w:rsidRDefault="00315F8A">
      <w:pPr>
        <w:widowControl w:val="0"/>
        <w:numPr>
          <w:ilvl w:val="3"/>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Represent the organization they are a part</w:t>
      </w:r>
      <w:r>
        <w:rPr>
          <w:rFonts w:ascii="Times New Roman" w:eastAsia="Times New Roman" w:hAnsi="Times New Roman" w:cs="Times New Roman"/>
          <w:sz w:val="24"/>
          <w:szCs w:val="24"/>
        </w:rPr>
        <w:t xml:space="preserve"> of, voicing any opinions or concerns their organization has.</w:t>
      </w:r>
    </w:p>
    <w:p w:rsidR="00EF1E40" w:rsidRDefault="00315F8A">
      <w:pPr>
        <w:widowControl w:val="0"/>
        <w:numPr>
          <w:ilvl w:val="3"/>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 the </w:t>
      </w:r>
      <w:bookmarkStart w:id="27" w:name="_GoBack"/>
      <w:bookmarkEnd w:id="27"/>
      <w:r>
        <w:rPr>
          <w:rFonts w:ascii="Times New Roman" w:eastAsia="Times New Roman" w:hAnsi="Times New Roman" w:cs="Times New Roman"/>
          <w:sz w:val="24"/>
          <w:szCs w:val="24"/>
        </w:rPr>
        <w:t>Council with projects or funding requests.</w:t>
      </w:r>
    </w:p>
    <w:p w:rsidR="00EF1E40" w:rsidRDefault="00315F8A">
      <w:pPr>
        <w:widowControl w:val="0"/>
        <w:numPr>
          <w:ilvl w:val="3"/>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Come to the Council with event ide</w:t>
      </w:r>
      <w:r>
        <w:rPr>
          <w:rFonts w:ascii="Times New Roman" w:eastAsia="Times New Roman" w:hAnsi="Times New Roman" w:cs="Times New Roman"/>
          <w:sz w:val="24"/>
          <w:szCs w:val="24"/>
        </w:rPr>
        <w:t>as and assist with the planning and execution of said events.</w:t>
      </w:r>
    </w:p>
    <w:p w:rsidR="00EF1E40" w:rsidRDefault="00EF1E40">
      <w:pPr>
        <w:widowControl w:val="0"/>
        <w:rPr>
          <w:rFonts w:ascii="Times New Roman" w:eastAsia="Times New Roman" w:hAnsi="Times New Roman" w:cs="Times New Roman"/>
          <w:sz w:val="24"/>
          <w:szCs w:val="24"/>
        </w:rPr>
      </w:pP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8" w:name="_Toc494804103"/>
      <w:r>
        <w:rPr>
          <w:rFonts w:ascii="Times New Roman" w:eastAsia="Times New Roman" w:hAnsi="Times New Roman" w:cs="Times New Roman"/>
          <w:i/>
          <w:color w:val="000000"/>
          <w:sz w:val="24"/>
          <w:szCs w:val="24"/>
        </w:rPr>
        <w:t>7.8.5 Undergraduate Chair</w:t>
      </w:r>
      <w:bookmarkEnd w:id="28"/>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Undergraduate Chair’s duties include:</w:t>
      </w:r>
    </w:p>
    <w:p w:rsidR="00EF1E40" w:rsidRDefault="00315F8A">
      <w:pPr>
        <w:widowControl w:val="0"/>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 as a voice for the undergraduate students.</w:t>
      </w:r>
    </w:p>
    <w:p w:rsidR="00EF1E40" w:rsidRDefault="00315F8A">
      <w:pPr>
        <w:widowControl w:val="0"/>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Assist with the planning and execution of Council events.</w:t>
      </w:r>
    </w:p>
    <w:p w:rsidR="00EF1E40" w:rsidRDefault="00315F8A">
      <w:pPr>
        <w:widowControl w:val="0"/>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funding </w:t>
      </w:r>
      <w:r>
        <w:rPr>
          <w:rFonts w:ascii="Times New Roman" w:eastAsia="Times New Roman" w:hAnsi="Times New Roman" w:cs="Times New Roman"/>
          <w:sz w:val="24"/>
          <w:szCs w:val="24"/>
        </w:rPr>
        <w:t>sources for undergraduate student projects.</w:t>
      </w:r>
    </w:p>
    <w:p w:rsidR="00EF1E40" w:rsidRDefault="00315F8A">
      <w:pPr>
        <w:widowControl w:val="0"/>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research opportunities for undergraduate students.</w:t>
      </w:r>
    </w:p>
    <w:p w:rsidR="00EF1E40" w:rsidRDefault="00315F8A">
      <w:pPr>
        <w:widowControl w:val="0"/>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Create and maintain a database of research opportunities.</w:t>
      </w:r>
      <w:r>
        <w:rPr>
          <w:rFonts w:ascii="Times New Roman" w:eastAsia="Times New Roman" w:hAnsi="Times New Roman" w:cs="Times New Roman"/>
          <w:sz w:val="24"/>
          <w:szCs w:val="24"/>
        </w:rPr>
        <w:br/>
      </w:r>
    </w:p>
    <w:p w:rsidR="00EF1E40" w:rsidRDefault="00315F8A">
      <w:pPr>
        <w:pStyle w:val="Heading3"/>
        <w:widowControl w:val="0"/>
        <w:spacing w:before="40" w:after="0"/>
        <w:rPr>
          <w:rFonts w:ascii="Times New Roman" w:eastAsia="Times New Roman" w:hAnsi="Times New Roman" w:cs="Times New Roman"/>
          <w:i/>
          <w:color w:val="000000"/>
          <w:sz w:val="24"/>
          <w:szCs w:val="24"/>
        </w:rPr>
      </w:pPr>
      <w:bookmarkStart w:id="29" w:name="_Toc494804104"/>
      <w:r>
        <w:rPr>
          <w:rFonts w:ascii="Times New Roman" w:eastAsia="Times New Roman" w:hAnsi="Times New Roman" w:cs="Times New Roman"/>
          <w:i/>
          <w:color w:val="000000"/>
          <w:sz w:val="24"/>
          <w:szCs w:val="24"/>
        </w:rPr>
        <w:t>7.8.6 Graduate Chair</w:t>
      </w:r>
      <w:bookmarkEnd w:id="29"/>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Chair’s duties include:  </w:t>
      </w:r>
    </w:p>
    <w:p w:rsidR="00EF1E40" w:rsidRDefault="00315F8A">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 as a voice for the graduate students.</w:t>
      </w:r>
    </w:p>
    <w:p w:rsidR="00EF1E40" w:rsidRDefault="00315F8A">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Assist with the planning and execution of Council events.</w:t>
      </w:r>
    </w:p>
    <w:p w:rsidR="00EF1E40" w:rsidRDefault="00315F8A">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funding sources for graduate student projects.</w:t>
      </w:r>
    </w:p>
    <w:p w:rsidR="00EF1E40" w:rsidRDefault="00315F8A">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Create and maintain a database of assistantship opportunities.</w:t>
      </w:r>
    </w:p>
    <w:p w:rsidR="00EF1E40" w:rsidRDefault="00315F8A">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Identify funding sources for gra</w:t>
      </w:r>
      <w:r>
        <w:rPr>
          <w:rFonts w:ascii="Times New Roman" w:eastAsia="Times New Roman" w:hAnsi="Times New Roman" w:cs="Times New Roman"/>
          <w:sz w:val="24"/>
          <w:szCs w:val="24"/>
        </w:rPr>
        <w:t>duate student projects.</w:t>
      </w:r>
    </w:p>
    <w:p w:rsidR="00EF1E40" w:rsidRDefault="00EF1E40">
      <w:pPr>
        <w:widowControl w:val="0"/>
        <w:rPr>
          <w:rFonts w:ascii="Times New Roman" w:eastAsia="Times New Roman" w:hAnsi="Times New Roman" w:cs="Times New Roman"/>
          <w:sz w:val="24"/>
          <w:szCs w:val="24"/>
        </w:rPr>
      </w:pP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0" w:name="_Toc494804105"/>
      <w:r>
        <w:rPr>
          <w:rFonts w:ascii="Times New Roman" w:eastAsia="Times New Roman" w:hAnsi="Times New Roman" w:cs="Times New Roman"/>
          <w:color w:val="366091"/>
          <w:sz w:val="24"/>
          <w:szCs w:val="24"/>
        </w:rPr>
        <w:t>7.9 New Council Positions</w:t>
      </w:r>
      <w:bookmarkEnd w:id="30"/>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New council positions can be put in place by a two thirds majority vote by the Council. The new council member’s position would need to be clearly defined before the position is implemented.</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1" w:name="_Toc494804106"/>
      <w:r>
        <w:rPr>
          <w:rFonts w:ascii="Times New Roman" w:eastAsia="Times New Roman" w:hAnsi="Times New Roman" w:cs="Times New Roman"/>
          <w:color w:val="366091"/>
          <w:sz w:val="24"/>
          <w:szCs w:val="24"/>
        </w:rPr>
        <w:t>7.10 Council Member Expulsion</w:t>
      </w:r>
      <w:bookmarkEnd w:id="31"/>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If a Council member’s behavior or performance becomes unacceptable, the President, Vice President, and faculty advisor or two thirds majority vote of the Council can remove said Council member.</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32" w:name="_Toc494804107"/>
      <w:r>
        <w:rPr>
          <w:rFonts w:ascii="Times New Roman" w:eastAsia="Times New Roman" w:hAnsi="Times New Roman" w:cs="Times New Roman"/>
          <w:color w:val="366091"/>
          <w:sz w:val="32"/>
          <w:szCs w:val="32"/>
        </w:rPr>
        <w:t>Article VIII Faculty Advisor</w:t>
      </w:r>
      <w:bookmarkEnd w:id="32"/>
    </w:p>
    <w:p w:rsidR="00EF1E40" w:rsidRDefault="00315F8A">
      <w:pPr>
        <w:pStyle w:val="Heading2"/>
        <w:widowControl w:val="0"/>
        <w:spacing w:before="40" w:after="0"/>
        <w:rPr>
          <w:rFonts w:ascii="Times New Roman" w:eastAsia="Times New Roman" w:hAnsi="Times New Roman" w:cs="Times New Roman"/>
          <w:sz w:val="24"/>
          <w:szCs w:val="24"/>
        </w:rPr>
      </w:pPr>
      <w:bookmarkStart w:id="33" w:name="_Toc494804108"/>
      <w:r>
        <w:rPr>
          <w:rFonts w:ascii="Times New Roman" w:eastAsia="Times New Roman" w:hAnsi="Times New Roman" w:cs="Times New Roman"/>
          <w:color w:val="366091"/>
          <w:sz w:val="24"/>
          <w:szCs w:val="24"/>
        </w:rPr>
        <w:t>8.1</w:t>
      </w:r>
      <w:r>
        <w:rPr>
          <w:rFonts w:ascii="Times New Roman" w:eastAsia="Times New Roman" w:hAnsi="Times New Roman" w:cs="Times New Roman"/>
          <w:color w:val="366091"/>
          <w:sz w:val="24"/>
          <w:szCs w:val="24"/>
        </w:rPr>
        <w:t xml:space="preserve"> Duties</w:t>
      </w:r>
      <w:bookmarkEnd w:id="33"/>
    </w:p>
    <w:p w:rsidR="00EF1E40" w:rsidRDefault="00315F8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Oversee and support group activities and events.</w:t>
      </w:r>
    </w:p>
    <w:p w:rsidR="00EF1E40" w:rsidRDefault="00315F8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 Provide mentoring, direction, and support.</w:t>
      </w:r>
      <w:r>
        <w:rPr>
          <w:rFonts w:ascii="Times New Roman" w:eastAsia="Times New Roman" w:hAnsi="Times New Roman" w:cs="Times New Roman"/>
          <w:sz w:val="24"/>
          <w:szCs w:val="24"/>
        </w:rPr>
        <w:br/>
        <w:t>8.1.3 Communicate Iowa State policies and procedures.</w:t>
      </w:r>
      <w:r>
        <w:rPr>
          <w:rFonts w:ascii="Times New Roman" w:eastAsia="Times New Roman" w:hAnsi="Times New Roman" w:cs="Times New Roman"/>
          <w:sz w:val="24"/>
          <w:szCs w:val="24"/>
        </w:rPr>
        <w:br/>
        <w:t>8.1.4 Assist in the planning and evaluation of Councils and events.</w:t>
      </w:r>
      <w:r>
        <w:rPr>
          <w:rFonts w:ascii="Times New Roman" w:eastAsia="Times New Roman" w:hAnsi="Times New Roman" w:cs="Times New Roman"/>
          <w:sz w:val="24"/>
          <w:szCs w:val="24"/>
        </w:rPr>
        <w:br/>
        <w:t>8.1.5 Act as a liaison</w:t>
      </w:r>
      <w:r>
        <w:rPr>
          <w:rFonts w:ascii="Times New Roman" w:eastAsia="Times New Roman" w:hAnsi="Times New Roman" w:cs="Times New Roman"/>
          <w:sz w:val="24"/>
          <w:szCs w:val="24"/>
        </w:rPr>
        <w:t xml:space="preserve"> between the Council and the Department.</w:t>
      </w:r>
      <w:r>
        <w:rPr>
          <w:rFonts w:ascii="Times New Roman" w:eastAsia="Times New Roman" w:hAnsi="Times New Roman" w:cs="Times New Roman"/>
          <w:sz w:val="24"/>
          <w:szCs w:val="24"/>
        </w:rPr>
        <w:br/>
        <w:t>8.1.6 Assisting council members with the development of the Council and providing feedback.</w:t>
      </w:r>
      <w:r>
        <w:rPr>
          <w:rFonts w:ascii="Times New Roman" w:eastAsia="Times New Roman" w:hAnsi="Times New Roman" w:cs="Times New Roman"/>
          <w:sz w:val="24"/>
          <w:szCs w:val="24"/>
        </w:rPr>
        <w:br/>
        <w:t>8.1.7 Meet with President and Vice President on a regular basis.</w:t>
      </w:r>
      <w:r>
        <w:rPr>
          <w:rFonts w:ascii="Times New Roman" w:eastAsia="Times New Roman" w:hAnsi="Times New Roman" w:cs="Times New Roman"/>
          <w:sz w:val="24"/>
          <w:szCs w:val="24"/>
        </w:rPr>
        <w:br/>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4" w:name="_Toc494804109"/>
      <w:r>
        <w:rPr>
          <w:rFonts w:ascii="Times New Roman" w:eastAsia="Times New Roman" w:hAnsi="Times New Roman" w:cs="Times New Roman"/>
          <w:color w:val="366091"/>
          <w:sz w:val="24"/>
          <w:szCs w:val="24"/>
        </w:rPr>
        <w:lastRenderedPageBreak/>
        <w:t>8.2 Selection</w:t>
      </w:r>
      <w:bookmarkEnd w:id="34"/>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advisor is appointed by the Aer</w:t>
      </w:r>
      <w:r>
        <w:rPr>
          <w:rFonts w:ascii="Times New Roman" w:eastAsia="Times New Roman" w:hAnsi="Times New Roman" w:cs="Times New Roman"/>
          <w:sz w:val="24"/>
          <w:szCs w:val="24"/>
        </w:rPr>
        <w:t>ospace Engineering Department or by volunteer and two-thirds approval by the Council. Whenever a vacancy occurs in this position, the Council will consult the Department on advice for a new advisor.  If no input is given the Council will be allowed to soli</w:t>
      </w:r>
      <w:r>
        <w:rPr>
          <w:rFonts w:ascii="Times New Roman" w:eastAsia="Times New Roman" w:hAnsi="Times New Roman" w:cs="Times New Roman"/>
          <w:sz w:val="24"/>
          <w:szCs w:val="24"/>
        </w:rPr>
        <w:t>cit their own advisor, once an advisor is selected, the Council will need two-thirds majority approval for fulfillment for the new advisor to assume the position.</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5" w:name="_Toc494804110"/>
      <w:r>
        <w:rPr>
          <w:rFonts w:ascii="Times New Roman" w:eastAsia="Times New Roman" w:hAnsi="Times New Roman" w:cs="Times New Roman"/>
          <w:color w:val="366091"/>
          <w:sz w:val="24"/>
          <w:szCs w:val="24"/>
        </w:rPr>
        <w:t>8.3 Term of Service</w:t>
      </w:r>
      <w:bookmarkEnd w:id="35"/>
    </w:p>
    <w:p w:rsidR="00EF1E40" w:rsidRDefault="00315F8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Advisor has a no term limit and may serve as the advisor for as long as they desire. The Faculty Adviser must inform the Council a minimum of two weeks prior to vacating their position.</w:t>
      </w:r>
    </w:p>
    <w:p w:rsidR="00EF1E40" w:rsidRDefault="00EF1E40">
      <w:pPr>
        <w:rPr>
          <w:rFonts w:ascii="Times New Roman" w:eastAsia="Times New Roman" w:hAnsi="Times New Roman" w:cs="Times New Roman"/>
          <w:sz w:val="24"/>
          <w:szCs w:val="24"/>
        </w:rPr>
      </w:pP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6" w:name="_Toc494804111"/>
      <w:r>
        <w:rPr>
          <w:rFonts w:ascii="Times New Roman" w:eastAsia="Times New Roman" w:hAnsi="Times New Roman" w:cs="Times New Roman"/>
          <w:color w:val="366091"/>
          <w:sz w:val="24"/>
          <w:szCs w:val="24"/>
        </w:rPr>
        <w:t>8.4 Impeachment/Removal</w:t>
      </w:r>
      <w:bookmarkEnd w:id="36"/>
    </w:p>
    <w:p w:rsidR="00EF1E40" w:rsidRDefault="00315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during the term of a Faculty </w:t>
      </w:r>
      <w:r>
        <w:rPr>
          <w:rFonts w:ascii="Times New Roman" w:eastAsia="Times New Roman" w:hAnsi="Times New Roman" w:cs="Times New Roman"/>
          <w:sz w:val="24"/>
          <w:szCs w:val="24"/>
        </w:rPr>
        <w:t>Adviser, he or she is found to be deficient in their job duties, a majority vote will be required to impeach and a two thirds majority to remove the offending party. The Faculty Adviser will be allowed to be present during the impeachment proceedings.</w:t>
      </w:r>
    </w:p>
    <w:p w:rsidR="00EF1E40" w:rsidRDefault="00EF1E40">
      <w:pPr>
        <w:rPr>
          <w:rFonts w:ascii="Times New Roman" w:eastAsia="Times New Roman" w:hAnsi="Times New Roman" w:cs="Times New Roman"/>
          <w:sz w:val="24"/>
          <w:szCs w:val="24"/>
        </w:rPr>
      </w:pP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7" w:name="_Toc494804112"/>
      <w:r>
        <w:rPr>
          <w:rFonts w:ascii="Times New Roman" w:eastAsia="Times New Roman" w:hAnsi="Times New Roman" w:cs="Times New Roman"/>
          <w:color w:val="366091"/>
          <w:sz w:val="24"/>
          <w:szCs w:val="24"/>
        </w:rPr>
        <w:t>8.5</w:t>
      </w:r>
      <w:r>
        <w:rPr>
          <w:rFonts w:ascii="Times New Roman" w:eastAsia="Times New Roman" w:hAnsi="Times New Roman" w:cs="Times New Roman"/>
          <w:color w:val="366091"/>
          <w:sz w:val="24"/>
          <w:szCs w:val="24"/>
        </w:rPr>
        <w:t xml:space="preserve"> Replacement</w:t>
      </w:r>
      <w:bookmarkEnd w:id="37"/>
    </w:p>
    <w:p w:rsidR="00EF1E40" w:rsidRDefault="00315F8A">
      <w:pPr>
        <w:rPr>
          <w:color w:val="555555"/>
          <w:shd w:val="clear" w:color="auto" w:fill="E3E3E3"/>
        </w:rPr>
      </w:pPr>
      <w:r>
        <w:rPr>
          <w:rFonts w:ascii="Times New Roman" w:eastAsia="Times New Roman" w:hAnsi="Times New Roman" w:cs="Times New Roman"/>
          <w:sz w:val="24"/>
          <w:szCs w:val="24"/>
        </w:rPr>
        <w:t xml:space="preserve">In the event of a vacancy, the Department of Aerospace may appoint a temporary Faculty Adviser in the interim until the Council can find a new one. The Council will first take recommendations for a new adviser from the Department of Aerospace </w:t>
      </w:r>
      <w:r>
        <w:rPr>
          <w:rFonts w:ascii="Times New Roman" w:eastAsia="Times New Roman" w:hAnsi="Times New Roman" w:cs="Times New Roman"/>
          <w:sz w:val="24"/>
          <w:szCs w:val="24"/>
        </w:rPr>
        <w:t>before attempting to search for one. The Council will select the adviser based upon the process outlined in section 8.2 of this document.</w:t>
      </w:r>
    </w:p>
    <w:p w:rsidR="00EF1E40" w:rsidRDefault="00EF1E40">
      <w:pPr>
        <w:rPr>
          <w:color w:val="555555"/>
          <w:shd w:val="clear" w:color="auto" w:fill="E3E3E3"/>
        </w:rPr>
      </w:pPr>
    </w:p>
    <w:p w:rsidR="00EF1E40" w:rsidRDefault="00EF1E40">
      <w:pPr>
        <w:rPr>
          <w:color w:val="555555"/>
          <w:shd w:val="clear" w:color="auto" w:fill="E3E3E3"/>
        </w:rPr>
      </w:pP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38" w:name="_Toc494804113"/>
      <w:r>
        <w:rPr>
          <w:rFonts w:ascii="Times New Roman" w:eastAsia="Times New Roman" w:hAnsi="Times New Roman" w:cs="Times New Roman"/>
          <w:color w:val="366091"/>
          <w:sz w:val="32"/>
          <w:szCs w:val="32"/>
        </w:rPr>
        <w:t>Article IX Finances</w:t>
      </w:r>
      <w:bookmarkEnd w:id="38"/>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39" w:name="_Toc494804114"/>
      <w:r>
        <w:rPr>
          <w:rFonts w:ascii="Times New Roman" w:eastAsia="Times New Roman" w:hAnsi="Times New Roman" w:cs="Times New Roman"/>
          <w:color w:val="366091"/>
          <w:sz w:val="24"/>
          <w:szCs w:val="24"/>
        </w:rPr>
        <w:t>9.1 Dues</w:t>
      </w:r>
      <w:bookmarkEnd w:id="39"/>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does not collect dues from its members. The Council may establish reasonabl</w:t>
      </w:r>
      <w:r>
        <w:rPr>
          <w:rFonts w:ascii="Times New Roman" w:eastAsia="Times New Roman" w:hAnsi="Times New Roman" w:cs="Times New Roman"/>
          <w:sz w:val="24"/>
          <w:szCs w:val="24"/>
        </w:rPr>
        <w:t xml:space="preserve">e dues that must be paid to be an active member with two-thirds majority approval by the Council to amend Article 5.1. </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40" w:name="_Toc494804115"/>
      <w:r>
        <w:rPr>
          <w:rFonts w:ascii="Times New Roman" w:eastAsia="Times New Roman" w:hAnsi="Times New Roman" w:cs="Times New Roman"/>
          <w:color w:val="366091"/>
          <w:sz w:val="24"/>
          <w:szCs w:val="24"/>
        </w:rPr>
        <w:t>9.2 Dissolution</w:t>
      </w:r>
      <w:bookmarkEnd w:id="40"/>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dissolution of the Council, dues, if applicable, shall be reimbursed to current paid members. Any remain</w:t>
      </w:r>
      <w:r>
        <w:rPr>
          <w:rFonts w:ascii="Times New Roman" w:eastAsia="Times New Roman" w:hAnsi="Times New Roman" w:cs="Times New Roman"/>
          <w:sz w:val="24"/>
          <w:szCs w:val="24"/>
        </w:rPr>
        <w:t>ing funding received from any other Iowa State University department, will be returned to the respective department.</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41" w:name="_Toc494804116"/>
      <w:r>
        <w:rPr>
          <w:rFonts w:ascii="Times New Roman" w:eastAsia="Times New Roman" w:hAnsi="Times New Roman" w:cs="Times New Roman"/>
          <w:color w:val="366091"/>
          <w:sz w:val="24"/>
          <w:szCs w:val="24"/>
        </w:rPr>
        <w:t>9.3 College Organization Accounting Office (COA)</w:t>
      </w:r>
      <w:bookmarkEnd w:id="41"/>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All monetary items belonging to the Council are to be deposited and dispersed through a bank account established for this organization at the COA office. All funds are to be deposited within 48 hours or within two business days, and all transactions are to</w:t>
      </w:r>
      <w:r>
        <w:rPr>
          <w:rFonts w:ascii="Times New Roman" w:eastAsia="Times New Roman" w:hAnsi="Times New Roman" w:cs="Times New Roman"/>
          <w:sz w:val="24"/>
          <w:szCs w:val="24"/>
        </w:rPr>
        <w:t xml:space="preserve"> be approved by the treasurer. </w:t>
      </w:r>
    </w:p>
    <w:p w:rsidR="00EF1E40" w:rsidRDefault="00315F8A">
      <w:pPr>
        <w:pStyle w:val="Heading1"/>
        <w:widowControl w:val="0"/>
        <w:spacing w:before="240" w:after="0"/>
        <w:rPr>
          <w:rFonts w:ascii="Times New Roman" w:eastAsia="Times New Roman" w:hAnsi="Times New Roman" w:cs="Times New Roman"/>
          <w:color w:val="366091"/>
          <w:sz w:val="32"/>
          <w:szCs w:val="32"/>
        </w:rPr>
      </w:pPr>
      <w:bookmarkStart w:id="42" w:name="_Toc494804117"/>
      <w:r>
        <w:rPr>
          <w:rFonts w:ascii="Times New Roman" w:eastAsia="Times New Roman" w:hAnsi="Times New Roman" w:cs="Times New Roman"/>
          <w:color w:val="366091"/>
          <w:sz w:val="32"/>
          <w:szCs w:val="32"/>
        </w:rPr>
        <w:lastRenderedPageBreak/>
        <w:t>Article X Constitutional Amendments</w:t>
      </w:r>
      <w:bookmarkEnd w:id="42"/>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43" w:name="_Toc494804118"/>
      <w:r>
        <w:rPr>
          <w:rFonts w:ascii="Times New Roman" w:eastAsia="Times New Roman" w:hAnsi="Times New Roman" w:cs="Times New Roman"/>
          <w:color w:val="366091"/>
          <w:sz w:val="24"/>
          <w:szCs w:val="24"/>
        </w:rPr>
        <w:t>10.1 Amendments</w:t>
      </w:r>
      <w:bookmarkEnd w:id="43"/>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Amendments to this constitution shall be accomplished by a written request of a voting member. The petition must be signed by at least one-third of the total membership or </w:t>
      </w:r>
      <w:r>
        <w:rPr>
          <w:rFonts w:ascii="Times New Roman" w:eastAsia="Times New Roman" w:hAnsi="Times New Roman" w:cs="Times New Roman"/>
          <w:sz w:val="24"/>
          <w:szCs w:val="24"/>
        </w:rPr>
        <w:t xml:space="preserve">a resolution adopted by a two-thirds majority vote of the Council. </w:t>
      </w:r>
    </w:p>
    <w:p w:rsidR="00EF1E40" w:rsidRDefault="00315F8A">
      <w:pPr>
        <w:pStyle w:val="Heading3"/>
        <w:widowControl w:val="0"/>
        <w:spacing w:before="40" w:after="0"/>
        <w:rPr>
          <w:rFonts w:ascii="Times New Roman" w:eastAsia="Times New Roman" w:hAnsi="Times New Roman" w:cs="Times New Roman"/>
          <w:i/>
          <w:color w:val="366091"/>
          <w:sz w:val="24"/>
          <w:szCs w:val="24"/>
        </w:rPr>
      </w:pPr>
      <w:bookmarkStart w:id="44" w:name="_Toc494804119"/>
      <w:r>
        <w:rPr>
          <w:rFonts w:ascii="Times New Roman" w:eastAsia="Times New Roman" w:hAnsi="Times New Roman" w:cs="Times New Roman"/>
          <w:i/>
          <w:color w:val="366091"/>
          <w:sz w:val="24"/>
          <w:szCs w:val="24"/>
        </w:rPr>
        <w:t>10.1.2 Adoption</w:t>
      </w:r>
      <w:bookmarkEnd w:id="44"/>
    </w:p>
    <w:p w:rsidR="00EF1E40" w:rsidRDefault="00315F8A">
      <w:pPr>
        <w:widowControl w:val="0"/>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proposed constitutional amendment shall be adopted if it receives favorable vote of two-thirds of the Council or, if all votes cast by engineering students</w:t>
      </w:r>
      <w:r>
        <w:rPr>
          <w:rFonts w:ascii="Times New Roman" w:eastAsia="Times New Roman" w:hAnsi="Times New Roman" w:cs="Times New Roman"/>
          <w:sz w:val="24"/>
          <w:szCs w:val="24"/>
        </w:rPr>
        <w:t xml:space="preserve"> provided that the votes cast is at least 15% of the number of qualified voters. If adopted, the amendment will take effect at the time specified on the ballot. When a final verdict on the amendment is reached, the President will make an official announcem</w:t>
      </w:r>
      <w:r>
        <w:rPr>
          <w:rFonts w:ascii="Times New Roman" w:eastAsia="Times New Roman" w:hAnsi="Times New Roman" w:cs="Times New Roman"/>
          <w:sz w:val="24"/>
          <w:szCs w:val="24"/>
        </w:rPr>
        <w:t>ent of the decision of the Council that is distributed by email or through the distribution of physical copies that will be located in the Aerospace Engineering Department office.</w:t>
      </w:r>
    </w:p>
    <w:p w:rsidR="00EF1E40" w:rsidRDefault="00EF1E40">
      <w:pPr>
        <w:widowControl w:val="0"/>
        <w:spacing w:after="200"/>
        <w:rPr>
          <w:rFonts w:ascii="Times New Roman" w:eastAsia="Times New Roman" w:hAnsi="Times New Roman" w:cs="Times New Roman"/>
          <w:color w:val="366091"/>
          <w:sz w:val="32"/>
          <w:szCs w:val="32"/>
        </w:rPr>
      </w:pPr>
    </w:p>
    <w:p w:rsidR="00EF1E40" w:rsidRDefault="00EF1E40">
      <w:pPr>
        <w:widowControl w:val="0"/>
        <w:spacing w:after="200"/>
        <w:rPr>
          <w:rFonts w:ascii="Times New Roman" w:eastAsia="Times New Roman" w:hAnsi="Times New Roman" w:cs="Times New Roman"/>
          <w:color w:val="366091"/>
          <w:sz w:val="32"/>
          <w:szCs w:val="32"/>
        </w:rPr>
      </w:pPr>
    </w:p>
    <w:p w:rsidR="00EF1E40" w:rsidRDefault="00EF1E40">
      <w:pPr>
        <w:widowControl w:val="0"/>
        <w:spacing w:after="200"/>
        <w:rPr>
          <w:rFonts w:ascii="Times New Roman" w:eastAsia="Times New Roman" w:hAnsi="Times New Roman" w:cs="Times New Roman"/>
          <w:color w:val="366091"/>
          <w:sz w:val="32"/>
          <w:szCs w:val="32"/>
        </w:rPr>
      </w:pPr>
    </w:p>
    <w:p w:rsidR="00EF1E40" w:rsidRDefault="00EF1E40">
      <w:pPr>
        <w:widowControl w:val="0"/>
        <w:spacing w:after="200"/>
        <w:rPr>
          <w:rFonts w:ascii="Times New Roman" w:eastAsia="Times New Roman" w:hAnsi="Times New Roman" w:cs="Times New Roman"/>
          <w:color w:val="366091"/>
          <w:sz w:val="32"/>
          <w:szCs w:val="32"/>
        </w:rPr>
      </w:pPr>
    </w:p>
    <w:p w:rsidR="00EF1E40" w:rsidRDefault="00315F8A">
      <w:pPr>
        <w:widowControl w:val="0"/>
        <w:spacing w:after="200"/>
        <w:rPr>
          <w:rFonts w:ascii="Times New Roman" w:eastAsia="Times New Roman" w:hAnsi="Times New Roman" w:cs="Times New Roman"/>
          <w:color w:val="366091"/>
          <w:sz w:val="32"/>
          <w:szCs w:val="32"/>
        </w:rPr>
      </w:pPr>
      <w:r>
        <w:rPr>
          <w:rFonts w:ascii="Times New Roman" w:eastAsia="Times New Roman" w:hAnsi="Times New Roman" w:cs="Times New Roman"/>
          <w:color w:val="366091"/>
          <w:sz w:val="32"/>
          <w:szCs w:val="32"/>
        </w:rPr>
        <w:t>Attachment A: Constitutional Changes</w:t>
      </w: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45" w:name="_Toc494804120"/>
      <w:r>
        <w:rPr>
          <w:rFonts w:ascii="Times New Roman" w:eastAsia="Times New Roman" w:hAnsi="Times New Roman" w:cs="Times New Roman"/>
          <w:color w:val="366091"/>
          <w:sz w:val="24"/>
          <w:szCs w:val="24"/>
        </w:rPr>
        <w:t>Establishment:</w:t>
      </w:r>
      <w:bookmarkEnd w:id="45"/>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9"/>
        <w:gridCol w:w="3289"/>
        <w:gridCol w:w="3272"/>
      </w:tblGrid>
      <w:tr w:rsidR="00EF1E40">
        <w:tc>
          <w:tcPr>
            <w:tcW w:w="2789"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289"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3272"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w:t>
            </w:r>
            <w:r>
              <w:rPr>
                <w:rFonts w:ascii="Times New Roman" w:eastAsia="Times New Roman" w:hAnsi="Times New Roman" w:cs="Times New Roman"/>
                <w:b/>
                <w:sz w:val="24"/>
                <w:szCs w:val="24"/>
              </w:rPr>
              <w:t>e/Title</w:t>
            </w:r>
          </w:p>
        </w:tc>
      </w:tr>
      <w:tr w:rsidR="00EF1E40">
        <w:tc>
          <w:tcPr>
            <w:tcW w:w="2789"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9/12/2017</w:t>
            </w:r>
          </w:p>
        </w:tc>
        <w:tc>
          <w:tcPr>
            <w:tcW w:w="3289"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w:t>
            </w:r>
          </w:p>
        </w:tc>
        <w:tc>
          <w:tcPr>
            <w:tcW w:w="3272"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Roth</w:t>
            </w:r>
          </w:p>
        </w:tc>
      </w:tr>
      <w:tr w:rsidR="00EF1E40">
        <w:tc>
          <w:tcPr>
            <w:tcW w:w="2789"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9/12/2017</w:t>
            </w:r>
          </w:p>
        </w:tc>
        <w:tc>
          <w:tcPr>
            <w:tcW w:w="3289"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w:t>
            </w:r>
          </w:p>
        </w:tc>
        <w:tc>
          <w:tcPr>
            <w:tcW w:w="3272"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Mohr</w:t>
            </w:r>
          </w:p>
        </w:tc>
      </w:tr>
      <w:tr w:rsidR="00EF1E40">
        <w:tc>
          <w:tcPr>
            <w:tcW w:w="2789" w:type="dxa"/>
          </w:tcPr>
          <w:p w:rsidR="00EF1E40" w:rsidRDefault="00EF1E40">
            <w:pPr>
              <w:widowControl w:val="0"/>
              <w:rPr>
                <w:rFonts w:ascii="Times New Roman" w:eastAsia="Times New Roman" w:hAnsi="Times New Roman" w:cs="Times New Roman"/>
                <w:sz w:val="24"/>
                <w:szCs w:val="24"/>
              </w:rPr>
            </w:pPr>
          </w:p>
        </w:tc>
        <w:tc>
          <w:tcPr>
            <w:tcW w:w="3289" w:type="dxa"/>
          </w:tcPr>
          <w:p w:rsidR="00EF1E40" w:rsidRDefault="00315F8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w:t>
            </w:r>
          </w:p>
        </w:tc>
        <w:tc>
          <w:tcPr>
            <w:tcW w:w="3272" w:type="dxa"/>
          </w:tcPr>
          <w:p w:rsidR="00EF1E40" w:rsidRDefault="00EF1E40">
            <w:pPr>
              <w:widowControl w:val="0"/>
              <w:rPr>
                <w:rFonts w:ascii="Times New Roman" w:eastAsia="Times New Roman" w:hAnsi="Times New Roman" w:cs="Times New Roman"/>
                <w:sz w:val="24"/>
                <w:szCs w:val="24"/>
              </w:rPr>
            </w:pPr>
          </w:p>
        </w:tc>
      </w:tr>
    </w:tbl>
    <w:p w:rsidR="00EF1E40" w:rsidRDefault="00EF1E40">
      <w:pPr>
        <w:widowControl w:val="0"/>
        <w:spacing w:after="200"/>
        <w:rPr>
          <w:rFonts w:ascii="Times New Roman" w:eastAsia="Times New Roman" w:hAnsi="Times New Roman" w:cs="Times New Roman"/>
          <w:sz w:val="24"/>
          <w:szCs w:val="24"/>
        </w:rPr>
      </w:pPr>
    </w:p>
    <w:p w:rsidR="00EF1E40" w:rsidRDefault="00315F8A">
      <w:pPr>
        <w:pStyle w:val="Heading2"/>
        <w:widowControl w:val="0"/>
        <w:spacing w:before="40" w:after="0"/>
        <w:rPr>
          <w:rFonts w:ascii="Times New Roman" w:eastAsia="Times New Roman" w:hAnsi="Times New Roman" w:cs="Times New Roman"/>
          <w:color w:val="366091"/>
          <w:sz w:val="24"/>
          <w:szCs w:val="24"/>
        </w:rPr>
      </w:pPr>
      <w:bookmarkStart w:id="46" w:name="_Toc494804121"/>
      <w:r>
        <w:rPr>
          <w:rFonts w:ascii="Times New Roman" w:eastAsia="Times New Roman" w:hAnsi="Times New Roman" w:cs="Times New Roman"/>
          <w:color w:val="366091"/>
          <w:sz w:val="24"/>
          <w:szCs w:val="24"/>
        </w:rPr>
        <w:t>Amendments:</w:t>
      </w:r>
      <w:bookmarkEnd w:id="46"/>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610"/>
        <w:gridCol w:w="2970"/>
        <w:gridCol w:w="2065"/>
      </w:tblGrid>
      <w:tr w:rsidR="00EF1E40">
        <w:tc>
          <w:tcPr>
            <w:tcW w:w="1705"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Date</w:t>
            </w:r>
          </w:p>
        </w:tc>
        <w:tc>
          <w:tcPr>
            <w:tcW w:w="2610"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2970"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065" w:type="dxa"/>
            <w:shd w:val="clear" w:color="auto" w:fill="D9D9D9"/>
          </w:tcPr>
          <w:p w:rsidR="00EF1E40" w:rsidRDefault="00315F8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 By</w:t>
            </w:r>
          </w:p>
        </w:tc>
      </w:tr>
      <w:tr w:rsidR="00EF1E40">
        <w:tc>
          <w:tcPr>
            <w:tcW w:w="1705" w:type="dxa"/>
          </w:tcPr>
          <w:p w:rsidR="00EF1E40" w:rsidRDefault="00EF1E40">
            <w:pPr>
              <w:widowControl w:val="0"/>
              <w:rPr>
                <w:rFonts w:ascii="Times New Roman" w:eastAsia="Times New Roman" w:hAnsi="Times New Roman" w:cs="Times New Roman"/>
                <w:sz w:val="24"/>
                <w:szCs w:val="24"/>
              </w:rPr>
            </w:pPr>
          </w:p>
        </w:tc>
        <w:tc>
          <w:tcPr>
            <w:tcW w:w="2610" w:type="dxa"/>
          </w:tcPr>
          <w:p w:rsidR="00EF1E40" w:rsidRDefault="00EF1E40">
            <w:pPr>
              <w:widowControl w:val="0"/>
              <w:rPr>
                <w:rFonts w:ascii="Times New Roman" w:eastAsia="Times New Roman" w:hAnsi="Times New Roman" w:cs="Times New Roman"/>
                <w:sz w:val="24"/>
                <w:szCs w:val="24"/>
              </w:rPr>
            </w:pPr>
          </w:p>
        </w:tc>
        <w:tc>
          <w:tcPr>
            <w:tcW w:w="2970" w:type="dxa"/>
          </w:tcPr>
          <w:p w:rsidR="00EF1E40" w:rsidRDefault="00EF1E40">
            <w:pPr>
              <w:widowControl w:val="0"/>
              <w:rPr>
                <w:rFonts w:ascii="Times New Roman" w:eastAsia="Times New Roman" w:hAnsi="Times New Roman" w:cs="Times New Roman"/>
                <w:sz w:val="24"/>
                <w:szCs w:val="24"/>
              </w:rPr>
            </w:pPr>
          </w:p>
          <w:p w:rsidR="00EF1E40" w:rsidRDefault="00EF1E40">
            <w:pPr>
              <w:widowControl w:val="0"/>
              <w:rPr>
                <w:rFonts w:ascii="Times New Roman" w:eastAsia="Times New Roman" w:hAnsi="Times New Roman" w:cs="Times New Roman"/>
                <w:sz w:val="24"/>
                <w:szCs w:val="24"/>
              </w:rPr>
            </w:pPr>
          </w:p>
          <w:p w:rsidR="00EF1E40" w:rsidRDefault="00EF1E40">
            <w:pPr>
              <w:widowControl w:val="0"/>
              <w:rPr>
                <w:rFonts w:ascii="Times New Roman" w:eastAsia="Times New Roman" w:hAnsi="Times New Roman" w:cs="Times New Roman"/>
                <w:sz w:val="24"/>
                <w:szCs w:val="24"/>
              </w:rPr>
            </w:pPr>
          </w:p>
        </w:tc>
        <w:tc>
          <w:tcPr>
            <w:tcW w:w="2065" w:type="dxa"/>
          </w:tcPr>
          <w:p w:rsidR="00EF1E40" w:rsidRDefault="00EF1E40">
            <w:pPr>
              <w:widowControl w:val="0"/>
              <w:rPr>
                <w:rFonts w:ascii="Times New Roman" w:eastAsia="Times New Roman" w:hAnsi="Times New Roman" w:cs="Times New Roman"/>
                <w:sz w:val="24"/>
                <w:szCs w:val="24"/>
              </w:rPr>
            </w:pPr>
          </w:p>
        </w:tc>
      </w:tr>
      <w:tr w:rsidR="00EF1E40">
        <w:tc>
          <w:tcPr>
            <w:tcW w:w="1705" w:type="dxa"/>
          </w:tcPr>
          <w:p w:rsidR="00EF1E40" w:rsidRDefault="00EF1E40">
            <w:pPr>
              <w:widowControl w:val="0"/>
              <w:rPr>
                <w:rFonts w:ascii="Times New Roman" w:eastAsia="Times New Roman" w:hAnsi="Times New Roman" w:cs="Times New Roman"/>
                <w:sz w:val="24"/>
                <w:szCs w:val="24"/>
              </w:rPr>
            </w:pPr>
          </w:p>
        </w:tc>
        <w:tc>
          <w:tcPr>
            <w:tcW w:w="2610" w:type="dxa"/>
          </w:tcPr>
          <w:p w:rsidR="00EF1E40" w:rsidRDefault="00EF1E40">
            <w:pPr>
              <w:widowControl w:val="0"/>
              <w:rPr>
                <w:rFonts w:ascii="Times New Roman" w:eastAsia="Times New Roman" w:hAnsi="Times New Roman" w:cs="Times New Roman"/>
                <w:sz w:val="24"/>
                <w:szCs w:val="24"/>
              </w:rPr>
            </w:pPr>
          </w:p>
        </w:tc>
        <w:tc>
          <w:tcPr>
            <w:tcW w:w="2970" w:type="dxa"/>
          </w:tcPr>
          <w:p w:rsidR="00EF1E40" w:rsidRDefault="00EF1E40">
            <w:pPr>
              <w:widowControl w:val="0"/>
              <w:rPr>
                <w:rFonts w:ascii="Times New Roman" w:eastAsia="Times New Roman" w:hAnsi="Times New Roman" w:cs="Times New Roman"/>
                <w:sz w:val="24"/>
                <w:szCs w:val="24"/>
              </w:rPr>
            </w:pPr>
          </w:p>
        </w:tc>
        <w:tc>
          <w:tcPr>
            <w:tcW w:w="2065" w:type="dxa"/>
          </w:tcPr>
          <w:p w:rsidR="00EF1E40" w:rsidRDefault="00EF1E40">
            <w:pPr>
              <w:widowControl w:val="0"/>
              <w:rPr>
                <w:rFonts w:ascii="Times New Roman" w:eastAsia="Times New Roman" w:hAnsi="Times New Roman" w:cs="Times New Roman"/>
                <w:sz w:val="24"/>
                <w:szCs w:val="24"/>
              </w:rPr>
            </w:pPr>
          </w:p>
        </w:tc>
      </w:tr>
    </w:tbl>
    <w:p w:rsidR="00EF1E40" w:rsidRDefault="00EF1E40">
      <w:pPr>
        <w:widowControl w:val="0"/>
        <w:spacing w:after="200"/>
        <w:rPr>
          <w:rFonts w:ascii="Times New Roman" w:eastAsia="Times New Roman" w:hAnsi="Times New Roman" w:cs="Times New Roman"/>
          <w:sz w:val="24"/>
          <w:szCs w:val="24"/>
        </w:rPr>
      </w:pPr>
    </w:p>
    <w:p w:rsidR="00EF1E40" w:rsidRDefault="00EF1E40"/>
    <w:p w:rsidR="00EF1E40" w:rsidRDefault="00EF1E40"/>
    <w:sectPr w:rsidR="00EF1E40">
      <w:headerReference w:type="default" r:id="rId7"/>
      <w:head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5F8A">
      <w:pPr>
        <w:spacing w:line="240" w:lineRule="auto"/>
      </w:pPr>
      <w:r>
        <w:separator/>
      </w:r>
    </w:p>
  </w:endnote>
  <w:endnote w:type="continuationSeparator" w:id="0">
    <w:p w:rsidR="00000000" w:rsidRDefault="0031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5F8A">
      <w:pPr>
        <w:spacing w:line="240" w:lineRule="auto"/>
      </w:pPr>
      <w:r>
        <w:separator/>
      </w:r>
    </w:p>
  </w:footnote>
  <w:footnote w:type="continuationSeparator" w:id="0">
    <w:p w:rsidR="00000000" w:rsidRDefault="00315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40" w:rsidRDefault="00EF1E40">
    <w:pPr>
      <w:jc w:val="right"/>
    </w:pPr>
  </w:p>
  <w:p w:rsidR="00EF1E40" w:rsidRDefault="00EF1E40">
    <w:pPr>
      <w:jc w:val="right"/>
    </w:pPr>
  </w:p>
  <w:p w:rsidR="00EF1E40" w:rsidRDefault="00315F8A">
    <w:pPr>
      <w:jc w:val="right"/>
    </w:pPr>
    <w:r>
      <w:fldChar w:fldCharType="begin"/>
    </w:r>
    <w:r>
      <w:instrText>PAGE</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40" w:rsidRDefault="00EF1E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3B"/>
    <w:multiLevelType w:val="multilevel"/>
    <w:tmpl w:val="6420B904"/>
    <w:lvl w:ilvl="0">
      <w:start w:val="4"/>
      <w:numFmt w:val="decimal"/>
      <w:lvlText w:val="%1"/>
      <w:lvlJc w:val="left"/>
      <w:pPr>
        <w:ind w:left="660" w:hanging="660"/>
      </w:pPr>
    </w:lvl>
    <w:lvl w:ilvl="1">
      <w:start w:val="6"/>
      <w:numFmt w:val="decimal"/>
      <w:lvlText w:val="%1.%2"/>
      <w:lvlJc w:val="left"/>
      <w:pPr>
        <w:ind w:left="660" w:hanging="660"/>
      </w:pPr>
    </w:lvl>
    <w:lvl w:ilvl="2">
      <w:start w:val="8"/>
      <w:numFmt w:val="decimal"/>
      <w:lvlText w:val="%1.%2.%3"/>
      <w:lvlJc w:val="left"/>
      <w:pPr>
        <w:ind w:left="720" w:hanging="720"/>
      </w:pPr>
    </w:lvl>
    <w:lvl w:ilvl="3">
      <w:start w:val="1"/>
      <w:numFmt w:val="decimal"/>
      <w:lvlText w:val="7.8.5.%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DF60054"/>
    <w:multiLevelType w:val="multilevel"/>
    <w:tmpl w:val="8EFCE7C2"/>
    <w:lvl w:ilvl="0">
      <w:start w:val="4"/>
      <w:numFmt w:val="decimal"/>
      <w:lvlText w:val="%1"/>
      <w:lvlJc w:val="left"/>
      <w:pPr>
        <w:ind w:left="660" w:hanging="660"/>
      </w:pPr>
    </w:lvl>
    <w:lvl w:ilvl="1">
      <w:start w:val="6"/>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7.8.1.%5"/>
      <w:lvlJc w:val="left"/>
      <w:pPr>
        <w:ind w:left="1080" w:hanging="1080"/>
      </w:pPr>
      <w:rPr>
        <w:i/>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012F50"/>
    <w:multiLevelType w:val="multilevel"/>
    <w:tmpl w:val="75326B0A"/>
    <w:lvl w:ilvl="0">
      <w:start w:val="4"/>
      <w:numFmt w:val="decimal"/>
      <w:lvlText w:val="%1"/>
      <w:lvlJc w:val="left"/>
      <w:pPr>
        <w:ind w:left="660" w:hanging="660"/>
      </w:pPr>
    </w:lvl>
    <w:lvl w:ilvl="1">
      <w:start w:val="6"/>
      <w:numFmt w:val="decimal"/>
      <w:lvlText w:val="%1.%2"/>
      <w:lvlJc w:val="left"/>
      <w:pPr>
        <w:ind w:left="660" w:hanging="660"/>
      </w:pPr>
    </w:lvl>
    <w:lvl w:ilvl="2">
      <w:start w:val="5"/>
      <w:numFmt w:val="decimal"/>
      <w:lvlText w:val="%1.%2.%3"/>
      <w:lvlJc w:val="left"/>
      <w:pPr>
        <w:ind w:left="720" w:hanging="720"/>
      </w:pPr>
    </w:lvl>
    <w:lvl w:ilvl="3">
      <w:start w:val="1"/>
      <w:numFmt w:val="decimal"/>
      <w:lvlText w:val="7.8.4.%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92B27C5"/>
    <w:multiLevelType w:val="multilevel"/>
    <w:tmpl w:val="D7E4CE9C"/>
    <w:lvl w:ilvl="0">
      <w:start w:val="4"/>
      <w:numFmt w:val="decimal"/>
      <w:lvlText w:val="%1"/>
      <w:lvlJc w:val="left"/>
      <w:pPr>
        <w:ind w:left="660" w:hanging="660"/>
      </w:pPr>
    </w:lvl>
    <w:lvl w:ilvl="1">
      <w:start w:val="6"/>
      <w:numFmt w:val="decimal"/>
      <w:lvlText w:val="%1.%2"/>
      <w:lvlJc w:val="left"/>
      <w:pPr>
        <w:ind w:left="660" w:hanging="660"/>
      </w:pPr>
    </w:lvl>
    <w:lvl w:ilvl="2">
      <w:start w:val="3"/>
      <w:numFmt w:val="decimal"/>
      <w:lvlText w:val="%1.%2.%3"/>
      <w:lvlJc w:val="left"/>
      <w:pPr>
        <w:ind w:left="720" w:hanging="720"/>
      </w:pPr>
    </w:lvl>
    <w:lvl w:ilvl="3">
      <w:start w:val="1"/>
      <w:numFmt w:val="decimal"/>
      <w:lvlText w:val="7.8.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9812E57"/>
    <w:multiLevelType w:val="multilevel"/>
    <w:tmpl w:val="D1CC3118"/>
    <w:lvl w:ilvl="0">
      <w:start w:val="4"/>
      <w:numFmt w:val="decimal"/>
      <w:lvlText w:val="%1"/>
      <w:lvlJc w:val="left"/>
      <w:pPr>
        <w:ind w:left="840" w:hanging="840"/>
      </w:pPr>
    </w:lvl>
    <w:lvl w:ilvl="1">
      <w:start w:val="3"/>
      <w:numFmt w:val="decimal"/>
      <w:lvlText w:val="%1.%2"/>
      <w:lvlJc w:val="left"/>
      <w:pPr>
        <w:ind w:left="840" w:hanging="840"/>
      </w:pPr>
    </w:lvl>
    <w:lvl w:ilvl="2">
      <w:start w:val="2"/>
      <w:numFmt w:val="decimal"/>
      <w:lvlText w:val="%1.%2.%3"/>
      <w:lvlJc w:val="left"/>
      <w:pPr>
        <w:ind w:left="840" w:hanging="840"/>
      </w:pPr>
    </w:lvl>
    <w:lvl w:ilvl="3">
      <w:start w:val="1"/>
      <w:numFmt w:val="decimal"/>
      <w:lvlText w:val="%1.%2.%3.%4"/>
      <w:lvlJc w:val="left"/>
      <w:pPr>
        <w:ind w:left="840" w:hanging="840"/>
      </w:pPr>
    </w:lvl>
    <w:lvl w:ilvl="4">
      <w:start w:val="1"/>
      <w:numFmt w:val="decimal"/>
      <w:lvlText w:val="7.4.%5"/>
      <w:lvlJc w:val="left"/>
      <w:pPr>
        <w:ind w:left="1080" w:hanging="1080"/>
      </w:pPr>
      <w:rPr>
        <w:i/>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CAF4D80"/>
    <w:multiLevelType w:val="multilevel"/>
    <w:tmpl w:val="D4D0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32098C"/>
    <w:multiLevelType w:val="multilevel"/>
    <w:tmpl w:val="02C458F4"/>
    <w:lvl w:ilvl="0">
      <w:start w:val="4"/>
      <w:numFmt w:val="decimal"/>
      <w:lvlText w:val="6.1"/>
      <w:lvlJc w:val="left"/>
      <w:pPr>
        <w:ind w:left="780" w:hanging="780"/>
      </w:pPr>
    </w:lvl>
    <w:lvl w:ilvl="1">
      <w:start w:val="6"/>
      <w:numFmt w:val="decimal"/>
      <w:lvlText w:val="%1.%2"/>
      <w:lvlJc w:val="left"/>
      <w:pPr>
        <w:ind w:left="780" w:hanging="780"/>
      </w:pPr>
    </w:lvl>
    <w:lvl w:ilvl="2">
      <w:start w:val="11"/>
      <w:numFmt w:val="decimal"/>
      <w:lvlText w:val="%1.%2.%3"/>
      <w:lvlJc w:val="left"/>
      <w:pPr>
        <w:ind w:left="780" w:hanging="780"/>
      </w:pPr>
    </w:lvl>
    <w:lvl w:ilvl="3">
      <w:start w:val="1"/>
      <w:numFmt w:val="decimal"/>
      <w:lvlText w:val="7.8.6.%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5272078"/>
    <w:multiLevelType w:val="multilevel"/>
    <w:tmpl w:val="A8207546"/>
    <w:lvl w:ilvl="0">
      <w:start w:val="4"/>
      <w:numFmt w:val="decimal"/>
      <w:lvlText w:val="%1"/>
      <w:lvlJc w:val="left"/>
      <w:pPr>
        <w:ind w:left="660" w:hanging="660"/>
      </w:pPr>
    </w:lvl>
    <w:lvl w:ilvl="1">
      <w:start w:val="6"/>
      <w:numFmt w:val="decimal"/>
      <w:lvlText w:val="%1.%2"/>
      <w:lvlJc w:val="left"/>
      <w:pPr>
        <w:ind w:left="660" w:hanging="660"/>
      </w:pPr>
    </w:lvl>
    <w:lvl w:ilvl="2">
      <w:start w:val="2"/>
      <w:numFmt w:val="decimal"/>
      <w:lvlText w:val="%1.%2.%3"/>
      <w:lvlJc w:val="left"/>
      <w:pPr>
        <w:ind w:left="720" w:hanging="720"/>
      </w:pPr>
    </w:lvl>
    <w:lvl w:ilvl="3">
      <w:start w:val="1"/>
      <w:numFmt w:val="decimal"/>
      <w:lvlText w:val="7.8.2.%4"/>
      <w:lvlJc w:val="left"/>
      <w:pPr>
        <w:ind w:left="720" w:hanging="720"/>
      </w:pPr>
      <w:rPr>
        <w:i/>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E40"/>
    <w:rsid w:val="00315F8A"/>
    <w:rsid w:val="00E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6435"/>
  <w15:docId w15:val="{F1CE7BC9-5905-4055-BD70-AEC63214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15F8A"/>
    <w:pPr>
      <w:spacing w:after="100"/>
    </w:pPr>
  </w:style>
  <w:style w:type="paragraph" w:styleId="TOC2">
    <w:name w:val="toc 2"/>
    <w:basedOn w:val="Normal"/>
    <w:next w:val="Normal"/>
    <w:autoRedefine/>
    <w:uiPriority w:val="39"/>
    <w:unhideWhenUsed/>
    <w:rsid w:val="00315F8A"/>
    <w:pPr>
      <w:spacing w:after="100"/>
      <w:ind w:left="220"/>
    </w:pPr>
  </w:style>
  <w:style w:type="paragraph" w:styleId="TOC3">
    <w:name w:val="toc 3"/>
    <w:basedOn w:val="Normal"/>
    <w:next w:val="Normal"/>
    <w:autoRedefine/>
    <w:uiPriority w:val="39"/>
    <w:unhideWhenUsed/>
    <w:rsid w:val="00315F8A"/>
    <w:pPr>
      <w:spacing w:after="100"/>
      <w:ind w:left="440"/>
    </w:pPr>
  </w:style>
  <w:style w:type="character" w:styleId="Hyperlink">
    <w:name w:val="Hyperlink"/>
    <w:basedOn w:val="DefaultParagraphFont"/>
    <w:uiPriority w:val="99"/>
    <w:unhideWhenUsed/>
    <w:rsid w:val="00315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D1628569.dotm</Template>
  <TotalTime>3</TotalTime>
  <Pages>10</Pages>
  <Words>2792</Words>
  <Characters>15919</Characters>
  <Application>Microsoft Office Word</Application>
  <DocSecurity>0</DocSecurity>
  <Lines>132</Lines>
  <Paragraphs>37</Paragraphs>
  <ScaleCrop>false</ScaleCrop>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 Nathan</cp:lastModifiedBy>
  <cp:revision>2</cp:revision>
  <dcterms:created xsi:type="dcterms:W3CDTF">2017-10-03T19:25:00Z</dcterms:created>
  <dcterms:modified xsi:type="dcterms:W3CDTF">2017-10-03T19:28:00Z</dcterms:modified>
</cp:coreProperties>
</file>