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D1334" w14:textId="77777777" w:rsidR="002F1F8F" w:rsidRPr="00A33455" w:rsidRDefault="002F1F8F" w:rsidP="002F1F8F">
      <w:pPr>
        <w:spacing w:after="0" w:line="240" w:lineRule="auto"/>
        <w:jc w:val="center"/>
        <w:rPr>
          <w:rFonts w:ascii="Times New Roman" w:hAnsi="Times New Roman" w:cs="Times New Roman"/>
          <w:b/>
          <w:sz w:val="28"/>
        </w:rPr>
      </w:pPr>
      <w:r w:rsidRPr="00A33455">
        <w:rPr>
          <w:rFonts w:ascii="Times New Roman" w:hAnsi="Times New Roman" w:cs="Times New Roman"/>
          <w:b/>
          <w:sz w:val="28"/>
        </w:rPr>
        <w:t xml:space="preserve">Constitution for the </w:t>
      </w:r>
      <w:r>
        <w:rPr>
          <w:rFonts w:ascii="Times New Roman" w:hAnsi="Times New Roman" w:cs="Times New Roman"/>
          <w:b/>
          <w:sz w:val="28"/>
        </w:rPr>
        <w:t>Geo</w:t>
      </w:r>
      <w:r w:rsidR="00CA2025">
        <w:rPr>
          <w:rFonts w:ascii="Times New Roman" w:hAnsi="Times New Roman" w:cs="Times New Roman"/>
          <w:b/>
          <w:sz w:val="28"/>
        </w:rPr>
        <w:t>-</w:t>
      </w:r>
      <w:r>
        <w:rPr>
          <w:rFonts w:ascii="Times New Roman" w:hAnsi="Times New Roman" w:cs="Times New Roman"/>
          <w:b/>
          <w:sz w:val="28"/>
        </w:rPr>
        <w:t>Institute</w:t>
      </w:r>
      <w:r w:rsidR="00A7538E">
        <w:rPr>
          <w:rFonts w:ascii="Times New Roman" w:hAnsi="Times New Roman" w:cs="Times New Roman"/>
          <w:b/>
          <w:sz w:val="28"/>
        </w:rPr>
        <w:t xml:space="preserve"> Student</w:t>
      </w:r>
      <w:r>
        <w:rPr>
          <w:rFonts w:ascii="Times New Roman" w:hAnsi="Times New Roman" w:cs="Times New Roman"/>
          <w:b/>
          <w:sz w:val="28"/>
        </w:rPr>
        <w:t xml:space="preserve"> Chapter of the ASCE at Iowa State </w:t>
      </w:r>
      <w:proofErr w:type="spellStart"/>
      <w:r>
        <w:rPr>
          <w:rFonts w:ascii="Times New Roman" w:hAnsi="Times New Roman" w:cs="Times New Roman"/>
          <w:b/>
          <w:sz w:val="28"/>
        </w:rPr>
        <w:t>Univeristy</w:t>
      </w:r>
      <w:proofErr w:type="spellEnd"/>
    </w:p>
    <w:p w14:paraId="338698B1" w14:textId="77777777" w:rsidR="002F1F8F" w:rsidRPr="00A33455" w:rsidRDefault="002F1F8F" w:rsidP="002F1F8F">
      <w:pPr>
        <w:spacing w:after="0" w:line="240" w:lineRule="auto"/>
        <w:jc w:val="center"/>
        <w:rPr>
          <w:rFonts w:ascii="Times New Roman" w:hAnsi="Times New Roman" w:cs="Times New Roman"/>
          <w:b/>
          <w:sz w:val="28"/>
        </w:rPr>
      </w:pPr>
      <w:r w:rsidRPr="00A33455">
        <w:rPr>
          <w:rFonts w:ascii="Times New Roman" w:hAnsi="Times New Roman" w:cs="Times New Roman"/>
          <w:b/>
          <w:sz w:val="28"/>
        </w:rPr>
        <w:t xml:space="preserve">Created </w:t>
      </w:r>
      <w:r>
        <w:rPr>
          <w:rFonts w:ascii="Times New Roman" w:hAnsi="Times New Roman" w:cs="Times New Roman"/>
          <w:b/>
          <w:sz w:val="28"/>
        </w:rPr>
        <w:t xml:space="preserve">December </w:t>
      </w:r>
      <w:r w:rsidR="00616E00">
        <w:rPr>
          <w:rFonts w:ascii="Times New Roman" w:hAnsi="Times New Roman" w:cs="Times New Roman"/>
          <w:b/>
          <w:sz w:val="28"/>
        </w:rPr>
        <w:t>8</w:t>
      </w:r>
      <w:r w:rsidRPr="002F1F8F">
        <w:rPr>
          <w:rFonts w:ascii="Times New Roman" w:hAnsi="Times New Roman" w:cs="Times New Roman"/>
          <w:b/>
          <w:sz w:val="28"/>
          <w:vertAlign w:val="superscript"/>
        </w:rPr>
        <w:t>th</w:t>
      </w:r>
      <w:r>
        <w:rPr>
          <w:rFonts w:ascii="Times New Roman" w:hAnsi="Times New Roman" w:cs="Times New Roman"/>
          <w:b/>
          <w:sz w:val="28"/>
        </w:rPr>
        <w:t>, 2018</w:t>
      </w:r>
    </w:p>
    <w:p w14:paraId="4D9CA03B" w14:textId="77777777" w:rsidR="002F1F8F" w:rsidRPr="00A33455" w:rsidRDefault="002F1F8F" w:rsidP="002F1F8F">
      <w:pPr>
        <w:spacing w:after="0" w:line="240" w:lineRule="auto"/>
        <w:jc w:val="center"/>
        <w:rPr>
          <w:rFonts w:ascii="Times New Roman" w:hAnsi="Times New Roman" w:cs="Times New Roman"/>
          <w:b/>
          <w:sz w:val="28"/>
        </w:rPr>
      </w:pPr>
    </w:p>
    <w:p w14:paraId="0CBBE0C9" w14:textId="77777777" w:rsidR="002F1F8F" w:rsidRDefault="002F1F8F" w:rsidP="002F1F8F">
      <w:pPr>
        <w:pStyle w:val="Heading1"/>
      </w:pPr>
      <w:r>
        <w:t>Name</w:t>
      </w:r>
    </w:p>
    <w:p w14:paraId="1EAB4155" w14:textId="77777777" w:rsidR="002F1F8F" w:rsidRDefault="002F1F8F" w:rsidP="002F1F8F">
      <w:pPr>
        <w:pStyle w:val="Heading2"/>
      </w:pPr>
      <w:r>
        <w:t xml:space="preserve">The name of this organization shall be </w:t>
      </w:r>
      <w:r w:rsidR="00A7538E">
        <w:t>G</w:t>
      </w:r>
      <w:r w:rsidR="00CA2025">
        <w:t>eo-</w:t>
      </w:r>
      <w:r w:rsidR="00A7538E">
        <w:t>Institute Student Chapter of the ASCE at Iowa State University</w:t>
      </w:r>
      <w:r>
        <w:t xml:space="preserve">, referred to herein as </w:t>
      </w:r>
      <w:r w:rsidR="00A7538E">
        <w:t>G-I</w:t>
      </w:r>
      <w:r>
        <w:t>@ISU</w:t>
      </w:r>
    </w:p>
    <w:p w14:paraId="2AF62A34" w14:textId="77777777" w:rsidR="002F1F8F" w:rsidRDefault="002F1F8F" w:rsidP="002F1F8F">
      <w:pPr>
        <w:pStyle w:val="Heading1"/>
      </w:pPr>
      <w:r>
        <w:t>Purpose &amp; Goals</w:t>
      </w:r>
    </w:p>
    <w:p w14:paraId="40BDDBF1" w14:textId="77777777" w:rsidR="00A7538E" w:rsidRDefault="002F1F8F" w:rsidP="002F1F8F">
      <w:pPr>
        <w:pStyle w:val="Heading2"/>
      </w:pPr>
      <w:r>
        <w:t xml:space="preserve">The purpose of </w:t>
      </w:r>
      <w:r w:rsidR="00A7538E">
        <w:t>G-</w:t>
      </w:r>
      <w:r>
        <w:t>I@ISU is to</w:t>
      </w:r>
    </w:p>
    <w:p w14:paraId="4EAB783A" w14:textId="77777777" w:rsidR="00A7538E" w:rsidRDefault="00A7538E" w:rsidP="00A7538E">
      <w:pPr>
        <w:pStyle w:val="Heading2"/>
        <w:numPr>
          <w:ilvl w:val="0"/>
          <w:numId w:val="2"/>
        </w:numPr>
      </w:pPr>
      <w:r>
        <w:t>E</w:t>
      </w:r>
      <w:r w:rsidR="002F1F8F">
        <w:t xml:space="preserve">xtend the mission of the national parent organization of </w:t>
      </w:r>
      <w:r>
        <w:t>Geo-Institute</w:t>
      </w:r>
      <w:r w:rsidR="002F1F8F">
        <w:t xml:space="preserve">, referred to herein as </w:t>
      </w:r>
      <w:r>
        <w:t>G-I</w:t>
      </w:r>
      <w:r w:rsidR="002F1F8F">
        <w:t>, to the Iowa State University campus</w:t>
      </w:r>
      <w:r>
        <w:t>.</w:t>
      </w:r>
    </w:p>
    <w:p w14:paraId="23303472" w14:textId="77777777" w:rsidR="0024785A" w:rsidRDefault="00A7538E" w:rsidP="0024785A">
      <w:pPr>
        <w:pStyle w:val="Heading2"/>
        <w:numPr>
          <w:ilvl w:val="0"/>
          <w:numId w:val="2"/>
        </w:numPr>
      </w:pPr>
      <w:r>
        <w:t>T</w:t>
      </w:r>
      <w:r w:rsidR="002F1F8F" w:rsidRPr="00F3789C">
        <w:t xml:space="preserve">o engage students in </w:t>
      </w:r>
      <w:r>
        <w:t>geotechnica</w:t>
      </w:r>
      <w:r w:rsidR="0024785A">
        <w:t>l engineering and related fields</w:t>
      </w:r>
    </w:p>
    <w:p w14:paraId="0B58B80F" w14:textId="77777777" w:rsidR="0024785A" w:rsidRPr="0024785A" w:rsidRDefault="004B5116" w:rsidP="007843FB">
      <w:pPr>
        <w:pStyle w:val="Heading2"/>
        <w:numPr>
          <w:ilvl w:val="0"/>
          <w:numId w:val="2"/>
        </w:numPr>
      </w:pPr>
      <w:r>
        <w:t>To provide opportunities</w:t>
      </w:r>
      <w:r w:rsidR="0024785A">
        <w:t xml:space="preserve"> to students to </w:t>
      </w:r>
      <w:r>
        <w:t>participate in competitions and present posters/papers at national and state level G-I conferences.</w:t>
      </w:r>
    </w:p>
    <w:p w14:paraId="6599C53A" w14:textId="77777777" w:rsidR="00A7538E" w:rsidRDefault="00A7538E" w:rsidP="00A7538E">
      <w:pPr>
        <w:pStyle w:val="Heading2"/>
        <w:numPr>
          <w:ilvl w:val="0"/>
          <w:numId w:val="2"/>
        </w:numPr>
      </w:pPr>
      <w:r>
        <w:t>T</w:t>
      </w:r>
      <w:r w:rsidR="002F1F8F" w:rsidRPr="00F3789C">
        <w:t xml:space="preserve">o provide context to </w:t>
      </w:r>
      <w:r>
        <w:t>geotechnical</w:t>
      </w:r>
      <w:r w:rsidR="002F1F8F" w:rsidRPr="00F3789C">
        <w:t xml:space="preserve"> enginee</w:t>
      </w:r>
      <w:r>
        <w:t>ring research and education.</w:t>
      </w:r>
    </w:p>
    <w:p w14:paraId="57304199" w14:textId="77777777" w:rsidR="004B5116" w:rsidRDefault="00A7538E" w:rsidP="00A7538E">
      <w:pPr>
        <w:pStyle w:val="Heading2"/>
        <w:numPr>
          <w:ilvl w:val="0"/>
          <w:numId w:val="2"/>
        </w:numPr>
      </w:pPr>
      <w:r>
        <w:t>T</w:t>
      </w:r>
      <w:r w:rsidR="002F1F8F" w:rsidRPr="00F3789C">
        <w:t xml:space="preserve">o afford students networking opportunities with </w:t>
      </w:r>
      <w:r>
        <w:t>geo- professionals and to give an insight of geo-industry</w:t>
      </w:r>
      <w:r w:rsidR="00CA2025">
        <w:t>.</w:t>
      </w:r>
    </w:p>
    <w:p w14:paraId="71516A43" w14:textId="77777777" w:rsidR="004B5116" w:rsidRPr="004B5116" w:rsidRDefault="004B5116" w:rsidP="00D303A9">
      <w:pPr>
        <w:pStyle w:val="Heading2"/>
        <w:numPr>
          <w:ilvl w:val="0"/>
          <w:numId w:val="2"/>
        </w:numPr>
      </w:pPr>
      <w:r>
        <w:t>To provide opportunities to geotechnical engineering related professional and personal development to the members.</w:t>
      </w:r>
    </w:p>
    <w:p w14:paraId="5B668AD1" w14:textId="77777777" w:rsidR="0024785A" w:rsidRPr="0024785A" w:rsidRDefault="0024785A" w:rsidP="0024785A"/>
    <w:p w14:paraId="07E86525" w14:textId="77777777" w:rsidR="00A7538E" w:rsidRPr="00A7538E" w:rsidRDefault="00A7538E" w:rsidP="00A7538E">
      <w:pPr>
        <w:pStyle w:val="Heading2"/>
      </w:pPr>
      <w:r>
        <w:t xml:space="preserve">The G-I@ISU is affiliated with Geo-Institute, a specialty institute created by American Society of Civil Engineers. </w:t>
      </w:r>
    </w:p>
    <w:p w14:paraId="797D0186" w14:textId="77777777" w:rsidR="00A7538E" w:rsidRPr="00A7538E" w:rsidRDefault="004B5116" w:rsidP="004B5116">
      <w:pPr>
        <w:pStyle w:val="Heading1"/>
      </w:pPr>
      <w:r>
        <w:t>statement of compliance</w:t>
      </w:r>
    </w:p>
    <w:p w14:paraId="4BB05DA7" w14:textId="77777777" w:rsidR="002F1F8F" w:rsidRDefault="00A7538E" w:rsidP="002F1F8F">
      <w:pPr>
        <w:pStyle w:val="Heading2"/>
      </w:pPr>
      <w:r>
        <w:t>G-I</w:t>
      </w:r>
      <w:r w:rsidR="002F1F8F">
        <w:t>@ISU abides by and supports established Iowa State University policies, State and Federal Laws and follows local ordinances and regulations.</w:t>
      </w:r>
    </w:p>
    <w:p w14:paraId="48059FC4" w14:textId="77777777" w:rsidR="002F1F8F" w:rsidRPr="00820B99" w:rsidRDefault="00A7538E" w:rsidP="002F1F8F">
      <w:pPr>
        <w:pStyle w:val="Heading2"/>
      </w:pPr>
      <w:r>
        <w:lastRenderedPageBreak/>
        <w:t>G-I</w:t>
      </w:r>
      <w:r w:rsidR="002F1F8F">
        <w:t>@ISU agrees to annually complete President’s Training, Treasurer’s Training and Advisor Training (if required).</w:t>
      </w:r>
    </w:p>
    <w:p w14:paraId="1ACF02B7" w14:textId="77777777" w:rsidR="002F1F8F" w:rsidRDefault="00ED1E55" w:rsidP="002F1F8F">
      <w:pPr>
        <w:pStyle w:val="Heading1"/>
      </w:pPr>
      <w:r>
        <w:t>non-discrimination statement</w:t>
      </w:r>
    </w:p>
    <w:p w14:paraId="12A7D829" w14:textId="77777777" w:rsidR="002F1F8F" w:rsidRDefault="00ED1E55" w:rsidP="00ED1E55">
      <w:pPr>
        <w:pStyle w:val="Heading2"/>
      </w:pPr>
      <w:r>
        <w:t>Iowa State University and G-I</w:t>
      </w:r>
      <w:r w:rsidR="002F1F8F">
        <w:t>@ISU</w:t>
      </w:r>
      <w:r w:rsidR="002F1F8F" w:rsidRPr="00A62A2A">
        <w:t xml:space="preserve"> </w:t>
      </w:r>
      <w:r>
        <w:t>do</w:t>
      </w:r>
      <w:r w:rsidR="002F1F8F" w:rsidRPr="00A62A2A">
        <w:t xml:space="preserve"> not</w:t>
      </w:r>
      <w:r w:rsidR="002F1F8F">
        <w:t xml:space="preserve"> </w:t>
      </w:r>
      <w:r w:rsidR="002F1F8F" w:rsidRPr="00A62A2A">
        <w:t xml:space="preserve">discriminate on the basis of </w:t>
      </w:r>
      <w:r w:rsidRPr="00ED1E55">
        <w:t>genetic information, pregnancy, physical or mental disability, race, ethnicity, sex, color, religion, national origin, age, marital status, sexual orientation, gender identity, or status as a U.S Veteran</w:t>
      </w:r>
      <w:r w:rsidR="002F1F8F" w:rsidRPr="00A62A2A">
        <w:t>.</w:t>
      </w:r>
    </w:p>
    <w:p w14:paraId="4C1C60C7" w14:textId="77777777" w:rsidR="00ED1E55" w:rsidRPr="00ED1E55" w:rsidRDefault="00ED1E55" w:rsidP="00ED1E55">
      <w:pPr>
        <w:pStyle w:val="Heading1"/>
      </w:pPr>
      <w:r>
        <w:t>Membership</w:t>
      </w:r>
    </w:p>
    <w:p w14:paraId="77B9A1DC" w14:textId="77777777" w:rsidR="00ED1E55" w:rsidRDefault="00ED1E55" w:rsidP="002F1F8F">
      <w:pPr>
        <w:pStyle w:val="Heading2"/>
      </w:pPr>
      <w:r>
        <w:t xml:space="preserve">G-I@ISU is open to registered students </w:t>
      </w:r>
      <w:r w:rsidR="00860F7D">
        <w:t xml:space="preserve">in good standing </w:t>
      </w:r>
      <w:r>
        <w:t xml:space="preserve">at Iowa State University in a Science, Technology, Engineering and Mathematics related field. </w:t>
      </w:r>
    </w:p>
    <w:p w14:paraId="27836085" w14:textId="77777777" w:rsidR="002F1F8F" w:rsidRDefault="002F1F8F" w:rsidP="002F1F8F">
      <w:pPr>
        <w:pStyle w:val="Heading2"/>
      </w:pPr>
      <w:r w:rsidRPr="00FA6E30">
        <w:t xml:space="preserve">As a member, one is required to attend </w:t>
      </w:r>
      <w:r w:rsidR="00ED1E55">
        <w:t>at least 8</w:t>
      </w:r>
      <w:r>
        <w:t>0% of organization meetings</w:t>
      </w:r>
      <w:r w:rsidRPr="00FA6E30">
        <w:t>, pa</w:t>
      </w:r>
      <w:r>
        <w:t>y dues if required,</w:t>
      </w:r>
      <w:r w:rsidR="00654E35">
        <w:t xml:space="preserve"> participate in one of the national or state level Geo-Institute events</w:t>
      </w:r>
      <w:r>
        <w:t xml:space="preserve"> and attend at least one outreach event along with</w:t>
      </w:r>
      <w:r w:rsidRPr="00FA6E30">
        <w:t xml:space="preserve"> support organization projects. </w:t>
      </w:r>
    </w:p>
    <w:p w14:paraId="761AA1DC" w14:textId="77777777" w:rsidR="002F1F8F" w:rsidRPr="00FA6E30" w:rsidRDefault="002F1F8F" w:rsidP="002F1F8F">
      <w:pPr>
        <w:pStyle w:val="Heading2"/>
      </w:pPr>
      <w:r w:rsidRPr="00FA6E30">
        <w:t xml:space="preserve">Membership will be revoked by </w:t>
      </w:r>
      <w:r>
        <w:t>a vote of one-half</w:t>
      </w:r>
      <w:r w:rsidRPr="00FA6E30">
        <w:t xml:space="preserve"> </w:t>
      </w:r>
      <w:r>
        <w:t xml:space="preserve">the officers </w:t>
      </w:r>
      <w:r w:rsidR="00654E35">
        <w:t xml:space="preserve">plus one-half of </w:t>
      </w:r>
      <w:r w:rsidRPr="00FA6E30">
        <w:t>the general membership</w:t>
      </w:r>
      <w:r w:rsidR="00654E35">
        <w:t xml:space="preserve"> or by one vote of the adviser/advisers,</w:t>
      </w:r>
      <w:r w:rsidRPr="00FA6E30">
        <w:t xml:space="preserve"> if actions are deemed inappropriate by the membership.</w:t>
      </w:r>
    </w:p>
    <w:p w14:paraId="76C06310" w14:textId="77777777" w:rsidR="002F1F8F" w:rsidRDefault="002F1F8F" w:rsidP="002F1F8F">
      <w:pPr>
        <w:pStyle w:val="Heading1"/>
      </w:pPr>
      <w:r>
        <w:t>Officers</w:t>
      </w:r>
    </w:p>
    <w:p w14:paraId="4DA55D9D" w14:textId="77777777" w:rsidR="00654E35" w:rsidRDefault="00654E35" w:rsidP="002F1F8F">
      <w:pPr>
        <w:pStyle w:val="Heading2"/>
      </w:pPr>
      <w:bookmarkStart w:id="0" w:name="_Ref308599537"/>
      <w:r>
        <w:t>Officer Duties and Term of Service:</w:t>
      </w:r>
    </w:p>
    <w:p w14:paraId="5C05332A" w14:textId="77777777" w:rsidR="00654E35" w:rsidRDefault="00654E35" w:rsidP="00654E35">
      <w:pPr>
        <w:pStyle w:val="Heading3"/>
      </w:pPr>
      <w:r>
        <w:t>President</w:t>
      </w:r>
    </w:p>
    <w:p w14:paraId="4E88B803" w14:textId="77777777" w:rsidR="00A46E22" w:rsidRDefault="00A46E22" w:rsidP="0057527E">
      <w:pPr>
        <w:pStyle w:val="Heading4"/>
        <w:rPr>
          <w:rFonts w:cs="Times New Roman"/>
          <w:szCs w:val="24"/>
        </w:rPr>
      </w:pPr>
      <w:r w:rsidRPr="00A46E22">
        <w:rPr>
          <w:rFonts w:cs="Times New Roman"/>
          <w:szCs w:val="24"/>
        </w:rPr>
        <w:t>Shall conduct meetings and shall oversee the activities of the organization.</w:t>
      </w:r>
    </w:p>
    <w:p w14:paraId="6E081830" w14:textId="77777777" w:rsidR="00654E35" w:rsidRPr="00627E4C" w:rsidRDefault="00654E35" w:rsidP="00654E35">
      <w:pPr>
        <w:pStyle w:val="Heading4"/>
        <w:rPr>
          <w:rFonts w:eastAsia="Times New Roman"/>
          <w:shd w:val="clear" w:color="auto" w:fill="FFFFFF"/>
        </w:rPr>
      </w:pPr>
      <w:r>
        <w:rPr>
          <w:rFonts w:eastAsia="Times New Roman"/>
          <w:shd w:val="clear" w:color="auto" w:fill="FFFFFF"/>
        </w:rPr>
        <w:t>Formulate</w:t>
      </w:r>
      <w:r w:rsidRPr="00627E4C">
        <w:rPr>
          <w:rFonts w:eastAsia="Times New Roman"/>
          <w:shd w:val="clear" w:color="auto" w:fill="FFFFFF"/>
        </w:rPr>
        <w:t xml:space="preserve"> a yearly agenda for the organization, such as a list of planned activities and events</w:t>
      </w:r>
      <w:r w:rsidR="00A46E22">
        <w:rPr>
          <w:rFonts w:eastAsia="Times New Roman"/>
          <w:shd w:val="clear" w:color="auto" w:fill="FFFFFF"/>
        </w:rPr>
        <w:t>.</w:t>
      </w:r>
    </w:p>
    <w:p w14:paraId="4794E61E" w14:textId="77777777" w:rsidR="00654E35" w:rsidRPr="00A46E22" w:rsidRDefault="00654E35" w:rsidP="007F6FE1">
      <w:pPr>
        <w:pStyle w:val="Heading4"/>
        <w:numPr>
          <w:ilvl w:val="0"/>
          <w:numId w:val="0"/>
        </w:numPr>
        <w:ind w:left="2880"/>
        <w:rPr>
          <w:rFonts w:eastAsia="Times New Roman"/>
          <w:shd w:val="clear" w:color="auto" w:fill="FFFFFF"/>
        </w:rPr>
      </w:pPr>
      <w:r w:rsidRPr="00A46E22">
        <w:rPr>
          <w:rFonts w:eastAsia="Times New Roman"/>
          <w:shd w:val="clear" w:color="auto" w:fill="FFFFFF"/>
        </w:rPr>
        <w:t>Insure that all activities fall within the organizational goals as stated in the Constitution</w:t>
      </w:r>
      <w:r w:rsidR="00A46E22">
        <w:rPr>
          <w:rFonts w:eastAsia="Times New Roman"/>
          <w:shd w:val="clear" w:color="auto" w:fill="FFFFFF"/>
        </w:rPr>
        <w:t xml:space="preserve"> </w:t>
      </w:r>
      <w:r w:rsidRPr="00A46E22">
        <w:rPr>
          <w:rFonts w:eastAsia="Times New Roman"/>
          <w:shd w:val="clear" w:color="auto" w:fill="FFFFFF"/>
        </w:rPr>
        <w:t xml:space="preserve">and bylaws, and the policies of Iowa State University and </w:t>
      </w:r>
      <w:r w:rsidR="00A46E22">
        <w:rPr>
          <w:rFonts w:eastAsia="Times New Roman"/>
          <w:shd w:val="clear" w:color="auto" w:fill="FFFFFF"/>
        </w:rPr>
        <w:t xml:space="preserve">Geo Institute. </w:t>
      </w:r>
    </w:p>
    <w:p w14:paraId="364CF054" w14:textId="77777777" w:rsidR="00654E35" w:rsidRDefault="00654E35" w:rsidP="00654E35">
      <w:pPr>
        <w:pStyle w:val="Heading4"/>
        <w:rPr>
          <w:rFonts w:eastAsia="Times New Roman"/>
          <w:shd w:val="clear" w:color="auto" w:fill="FFFFFF"/>
        </w:rPr>
      </w:pPr>
      <w:r>
        <w:rPr>
          <w:rFonts w:eastAsia="Times New Roman"/>
          <w:shd w:val="clear" w:color="auto" w:fill="FFFFFF"/>
        </w:rPr>
        <w:t>Create</w:t>
      </w:r>
      <w:r w:rsidRPr="00627E4C">
        <w:rPr>
          <w:rFonts w:eastAsia="Times New Roman"/>
          <w:shd w:val="clear" w:color="auto" w:fill="FFFFFF"/>
        </w:rPr>
        <w:t xml:space="preserve"> permanent or temporary positions to assist in perf</w:t>
      </w:r>
      <w:r>
        <w:rPr>
          <w:rFonts w:eastAsia="Times New Roman"/>
          <w:shd w:val="clear" w:color="auto" w:fill="FFFFFF"/>
        </w:rPr>
        <w:t>orming the duties of the office</w:t>
      </w:r>
      <w:r w:rsidR="00A46E22">
        <w:rPr>
          <w:rFonts w:eastAsia="Times New Roman"/>
          <w:shd w:val="clear" w:color="auto" w:fill="FFFFFF"/>
        </w:rPr>
        <w:t>.</w:t>
      </w:r>
    </w:p>
    <w:p w14:paraId="40ACA1C7" w14:textId="77777777" w:rsidR="00A46E22" w:rsidRPr="007C22DC" w:rsidRDefault="00A46E22" w:rsidP="005A5370">
      <w:pPr>
        <w:pStyle w:val="Heading4"/>
      </w:pPr>
      <w:r>
        <w:lastRenderedPageBreak/>
        <w:t>Serve as risk management officer. The role of the risk management officer is</w:t>
      </w:r>
      <w:r w:rsidRPr="00A46E22">
        <w:t xml:space="preserve"> [a] help minimize potential risks for </w:t>
      </w:r>
      <w:r>
        <w:t>G-I@ISU</w:t>
      </w:r>
      <w:r w:rsidRPr="00A46E22">
        <w:t xml:space="preserve"> activities, [b] recommend risk management policies or procedures</w:t>
      </w:r>
      <w:r>
        <w:t xml:space="preserve"> to           G-I@ISU  </w:t>
      </w:r>
      <w:r w:rsidRPr="00A46E22">
        <w:t xml:space="preserve">[c] to submit documentation to ISU’s Risk Management Office and [d] to ensure that proper waivers and background checks are on file </w:t>
      </w:r>
      <w:r>
        <w:t xml:space="preserve">with Risk Management for the G-I@ISU events. </w:t>
      </w:r>
    </w:p>
    <w:p w14:paraId="39C73246" w14:textId="77777777" w:rsidR="00A46E22" w:rsidRPr="00A46E22" w:rsidRDefault="00A46E22" w:rsidP="00A46E22"/>
    <w:p w14:paraId="29E07F3F" w14:textId="77777777" w:rsidR="00654E35" w:rsidRDefault="00654E35" w:rsidP="00654E35">
      <w:pPr>
        <w:pStyle w:val="Heading3"/>
      </w:pPr>
      <w:r>
        <w:t xml:space="preserve">Vice-president </w:t>
      </w:r>
    </w:p>
    <w:p w14:paraId="247E693B" w14:textId="77777777" w:rsidR="00654E35" w:rsidRPr="00FC4ED6" w:rsidRDefault="00654E35" w:rsidP="00654E35">
      <w:pPr>
        <w:pStyle w:val="Heading4"/>
      </w:pPr>
      <w:r w:rsidRPr="00FC4ED6">
        <w:rPr>
          <w:rStyle w:val="apple-style-span"/>
        </w:rPr>
        <w:t>Assist the President in insuring that the above mentioned presidential objectives are met</w:t>
      </w:r>
      <w:r w:rsidR="00A46E22">
        <w:rPr>
          <w:rStyle w:val="apple-style-span"/>
        </w:rPr>
        <w:t>.</w:t>
      </w:r>
    </w:p>
    <w:p w14:paraId="2097D201" w14:textId="77777777" w:rsidR="00654E35" w:rsidRDefault="00654E35" w:rsidP="00654E35">
      <w:pPr>
        <w:pStyle w:val="Heading4"/>
      </w:pPr>
      <w:r>
        <w:t>Preside over meetings in the absence of the President</w:t>
      </w:r>
      <w:r w:rsidR="00A46E22">
        <w:t>.</w:t>
      </w:r>
    </w:p>
    <w:p w14:paraId="7B603478" w14:textId="77777777" w:rsidR="00A46E22" w:rsidRDefault="00654E35" w:rsidP="00654E35">
      <w:pPr>
        <w:pStyle w:val="Heading4"/>
      </w:pPr>
      <w:r>
        <w:t>Schedule meetings/events with appropriate University office</w:t>
      </w:r>
      <w:r w:rsidR="00A46E22">
        <w:t>.</w:t>
      </w:r>
    </w:p>
    <w:p w14:paraId="34C9E411" w14:textId="77777777" w:rsidR="00A46E22" w:rsidRPr="00A46E22" w:rsidRDefault="00A46E22" w:rsidP="00C165B6">
      <w:pPr>
        <w:pStyle w:val="Heading4"/>
      </w:pPr>
      <w:r w:rsidRPr="00A46E22">
        <w:rPr>
          <w:rFonts w:eastAsia="Times New Roman"/>
          <w:shd w:val="clear" w:color="auto" w:fill="FFFFFF"/>
        </w:rPr>
        <w:t>Create permanent or temporary positions to assist in performing the duties of the office.</w:t>
      </w:r>
    </w:p>
    <w:p w14:paraId="403F3F69" w14:textId="77777777" w:rsidR="00654E35" w:rsidRDefault="00654E35" w:rsidP="00654E35">
      <w:pPr>
        <w:pStyle w:val="Heading3"/>
      </w:pPr>
      <w:r>
        <w:t>Treasurer</w:t>
      </w:r>
    </w:p>
    <w:p w14:paraId="557073D0" w14:textId="77777777" w:rsidR="00654E35" w:rsidRDefault="00654E35" w:rsidP="00654E35">
      <w:pPr>
        <w:pStyle w:val="Heading4"/>
      </w:pPr>
      <w:r>
        <w:t>Maintain accurate record of organization transactions</w:t>
      </w:r>
      <w:r w:rsidR="00A46E22">
        <w:t>.</w:t>
      </w:r>
    </w:p>
    <w:p w14:paraId="5617D624" w14:textId="77777777" w:rsidR="00654E35" w:rsidRDefault="00654E35" w:rsidP="00654E35">
      <w:pPr>
        <w:pStyle w:val="Heading4"/>
      </w:pPr>
      <w:r>
        <w:t>Collect dues if required</w:t>
      </w:r>
      <w:r w:rsidR="00A46E22">
        <w:t>.</w:t>
      </w:r>
    </w:p>
    <w:p w14:paraId="6B7F0C46" w14:textId="77777777" w:rsidR="00F34412" w:rsidRDefault="00F34412" w:rsidP="003C41BB">
      <w:pPr>
        <w:pStyle w:val="Heading4"/>
      </w:pPr>
      <w:r>
        <w:t>Develop organization budget.</w:t>
      </w:r>
    </w:p>
    <w:p w14:paraId="0406DA89" w14:textId="77777777" w:rsidR="00654E35" w:rsidRDefault="00654E35" w:rsidP="003C41BB">
      <w:pPr>
        <w:pStyle w:val="Heading4"/>
      </w:pPr>
      <w:r>
        <w:t>Cosign organization checks along with the Adviser</w:t>
      </w:r>
      <w:r w:rsidR="00F34412">
        <w:t>.</w:t>
      </w:r>
    </w:p>
    <w:p w14:paraId="15FA6C0D" w14:textId="77777777" w:rsidR="00654E35" w:rsidRDefault="00654E35" w:rsidP="00654E35">
      <w:pPr>
        <w:pStyle w:val="Heading4"/>
      </w:pPr>
      <w:r>
        <w:t>Arrange fundraising opportunities for the organization</w:t>
      </w:r>
      <w:r w:rsidR="00F34412">
        <w:t>.</w:t>
      </w:r>
    </w:p>
    <w:p w14:paraId="430FDDA1" w14:textId="77777777" w:rsidR="00654E35" w:rsidRDefault="00654E35" w:rsidP="00654E35">
      <w:pPr>
        <w:pStyle w:val="Heading4"/>
      </w:pPr>
      <w:r>
        <w:t>Solicits additional funding if needed from the Student Government</w:t>
      </w:r>
    </w:p>
    <w:p w14:paraId="52B63816" w14:textId="77777777" w:rsidR="00654E35" w:rsidRDefault="00654E35" w:rsidP="00654E35">
      <w:pPr>
        <w:pStyle w:val="Heading4"/>
      </w:pPr>
      <w:r>
        <w:t>Association in conjunction with the President</w:t>
      </w:r>
      <w:r w:rsidR="00F34412">
        <w:t>.</w:t>
      </w:r>
    </w:p>
    <w:p w14:paraId="33929296" w14:textId="77777777" w:rsidR="00654E35" w:rsidRDefault="00654E35" w:rsidP="00654E35">
      <w:pPr>
        <w:pStyle w:val="Heading3"/>
      </w:pPr>
      <w:r>
        <w:t xml:space="preserve">Webmaster </w:t>
      </w:r>
    </w:p>
    <w:p w14:paraId="190E623B" w14:textId="77777777" w:rsidR="00654E35" w:rsidRDefault="00654E35" w:rsidP="00654E35">
      <w:pPr>
        <w:pStyle w:val="Heading4"/>
        <w:rPr>
          <w:shd w:val="clear" w:color="auto" w:fill="FFFFFF"/>
        </w:rPr>
      </w:pPr>
      <w:r>
        <w:rPr>
          <w:shd w:val="clear" w:color="auto" w:fill="FFFFFF"/>
        </w:rPr>
        <w:t>Maintain website with current up-to-date information including Executive Committee contact info, upcoming meetings and seminars, graduate and undergraduate specific portions of the webpage.</w:t>
      </w:r>
    </w:p>
    <w:p w14:paraId="57DB2DD3" w14:textId="77777777" w:rsidR="00F34412" w:rsidRPr="00F34412" w:rsidRDefault="00F34412" w:rsidP="00F34412">
      <w:pPr>
        <w:pStyle w:val="Heading4"/>
        <w:rPr>
          <w:shd w:val="clear" w:color="auto" w:fill="FFFFFF"/>
        </w:rPr>
      </w:pPr>
      <w:r w:rsidRPr="00F34412">
        <w:rPr>
          <w:shd w:val="clear" w:color="auto" w:fill="FFFFFF"/>
        </w:rPr>
        <w:t>Coordinate organization promotion and publicity of events.</w:t>
      </w:r>
    </w:p>
    <w:p w14:paraId="0E79E0EE" w14:textId="77777777" w:rsidR="00654E35" w:rsidRDefault="00654E35" w:rsidP="00654E35">
      <w:pPr>
        <w:pStyle w:val="Heading4"/>
        <w:rPr>
          <w:shd w:val="clear" w:color="auto" w:fill="FFFFFF"/>
        </w:rPr>
      </w:pPr>
      <w:r>
        <w:rPr>
          <w:shd w:val="clear" w:color="auto" w:fill="FFFFFF"/>
        </w:rPr>
        <w:t>Maintain mailing lists of members, committees, Executive Committee, and faculty.</w:t>
      </w:r>
    </w:p>
    <w:p w14:paraId="74B6C5CD" w14:textId="77777777" w:rsidR="00966B04" w:rsidRDefault="00966B04" w:rsidP="006B6E40">
      <w:pPr>
        <w:pStyle w:val="Heading2"/>
      </w:pPr>
      <w:r>
        <w:t>Method of selection or election of officers:</w:t>
      </w:r>
    </w:p>
    <w:p w14:paraId="22CF4448" w14:textId="77777777" w:rsidR="002F1F8F" w:rsidRDefault="00966B04" w:rsidP="006B6E40">
      <w:pPr>
        <w:pStyle w:val="Heading2"/>
        <w:numPr>
          <w:ilvl w:val="0"/>
          <w:numId w:val="0"/>
        </w:numPr>
        <w:ind w:left="2952"/>
      </w:pPr>
      <w:r w:rsidRPr="00966B04">
        <w:t>Officers will be elected through a simple majority in an online poll.</w:t>
      </w:r>
      <w:r w:rsidR="002F1F8F" w:rsidRPr="00693057">
        <w:t xml:space="preserve"> If a candidate fails to receive a majority of votes, a runoff election will be held with the top two candidates that received the most votes. Members interested in becoming an officer must meet academic requirements as established by the Student Organization Recognition Policy</w:t>
      </w:r>
      <w:r w:rsidR="002F1F8F">
        <w:t>.</w:t>
      </w:r>
      <w:bookmarkEnd w:id="0"/>
    </w:p>
    <w:p w14:paraId="047B4CE9" w14:textId="77777777" w:rsidR="006B6E40" w:rsidRDefault="006B6E40" w:rsidP="006B6E40"/>
    <w:p w14:paraId="09423674" w14:textId="77777777" w:rsidR="006B6E40" w:rsidRDefault="006B6E40" w:rsidP="006B6E40"/>
    <w:p w14:paraId="4C2FAF45" w14:textId="77777777" w:rsidR="00616E00" w:rsidRPr="006B6E40" w:rsidRDefault="00616E00" w:rsidP="006B6E40"/>
    <w:p w14:paraId="5C63CD92" w14:textId="77777777" w:rsidR="00966B04" w:rsidRDefault="00966B04" w:rsidP="00966B04">
      <w:pPr>
        <w:pStyle w:val="Heading2"/>
      </w:pPr>
      <w:bookmarkStart w:id="1" w:name="_Ref308599607"/>
      <w:r w:rsidRPr="00966B04">
        <w:lastRenderedPageBreak/>
        <w:t>Date(s) for selection or election of officers</w:t>
      </w:r>
      <w:r>
        <w:t>:</w:t>
      </w:r>
    </w:p>
    <w:p w14:paraId="7BD23C44" w14:textId="77777777" w:rsidR="00966B04" w:rsidRDefault="002F1F8F" w:rsidP="006B6E40">
      <w:pPr>
        <w:pStyle w:val="Heading2"/>
        <w:numPr>
          <w:ilvl w:val="0"/>
          <w:numId w:val="0"/>
        </w:numPr>
        <w:ind w:left="2952"/>
      </w:pPr>
      <w:r w:rsidRPr="00693057">
        <w:t>The term of office will be one full year (</w:t>
      </w:r>
      <w:r w:rsidR="00966B04">
        <w:t>October 1</w:t>
      </w:r>
      <w:r w:rsidR="00966B04" w:rsidRPr="00966B04">
        <w:rPr>
          <w:vertAlign w:val="superscript"/>
        </w:rPr>
        <w:t>st</w:t>
      </w:r>
      <w:r w:rsidR="00966B04">
        <w:t xml:space="preserve"> </w:t>
      </w:r>
      <w:r>
        <w:t xml:space="preserve">to </w:t>
      </w:r>
      <w:r w:rsidR="00966B04">
        <w:t>September 30</w:t>
      </w:r>
      <w:r w:rsidR="00966B04" w:rsidRPr="00966B04">
        <w:rPr>
          <w:vertAlign w:val="superscript"/>
        </w:rPr>
        <w:t>th</w:t>
      </w:r>
      <w:r w:rsidRPr="00693057">
        <w:t xml:space="preserve">). </w:t>
      </w:r>
      <w:r w:rsidR="00966B04">
        <w:rPr>
          <w:rFonts w:cs="Times New Roman"/>
          <w:szCs w:val="24"/>
        </w:rPr>
        <w:t xml:space="preserve">Elections for officers will be held in second meeting of the </w:t>
      </w:r>
      <w:r w:rsidR="00966B04" w:rsidRPr="009875EC">
        <w:rPr>
          <w:rFonts w:cs="Times New Roman"/>
          <w:szCs w:val="24"/>
        </w:rPr>
        <w:t>fall semester</w:t>
      </w:r>
      <w:r w:rsidR="00966B04">
        <w:rPr>
          <w:rFonts w:cs="Times New Roman"/>
          <w:szCs w:val="24"/>
        </w:rPr>
        <w:t>.</w:t>
      </w:r>
      <w:r w:rsidR="00966B04" w:rsidRPr="00693057">
        <w:t xml:space="preserve"> </w:t>
      </w:r>
    </w:p>
    <w:p w14:paraId="4B5F01ED" w14:textId="77777777" w:rsidR="00B03DE1" w:rsidRDefault="00966B04" w:rsidP="00966B04">
      <w:pPr>
        <w:pStyle w:val="Heading2"/>
      </w:pPr>
      <w:r w:rsidRPr="00966B04">
        <w:t>Impeachment/</w:t>
      </w:r>
      <w:r>
        <w:t xml:space="preserve">Removal of officers: </w:t>
      </w:r>
    </w:p>
    <w:p w14:paraId="16D9B971" w14:textId="77777777" w:rsidR="00966B04" w:rsidRDefault="00966B04" w:rsidP="006B6E40">
      <w:pPr>
        <w:pStyle w:val="Heading2"/>
        <w:numPr>
          <w:ilvl w:val="0"/>
          <w:numId w:val="0"/>
        </w:numPr>
        <w:ind w:left="2952"/>
      </w:pPr>
      <w:r>
        <w:t>The advise</w:t>
      </w:r>
      <w:r w:rsidRPr="00966B04">
        <w:t>r must init</w:t>
      </w:r>
      <w:r w:rsidR="00B03DE1">
        <w:t>iate the process of removal. A</w:t>
      </w:r>
      <w:r w:rsidRPr="00966B04">
        <w:t xml:space="preserve"> simple majority vote </w:t>
      </w:r>
      <w:r>
        <w:t xml:space="preserve">of the members </w:t>
      </w:r>
      <w:r w:rsidRPr="00966B04">
        <w:t>is required.</w:t>
      </w:r>
    </w:p>
    <w:bookmarkEnd w:id="1"/>
    <w:p w14:paraId="39ABDD72" w14:textId="77777777" w:rsidR="00B03DE1" w:rsidRDefault="00B03DE1" w:rsidP="00B03DE1">
      <w:pPr>
        <w:pStyle w:val="Heading2"/>
      </w:pPr>
      <w:r w:rsidRPr="00B03DE1">
        <w:t>Replacement of officers:</w:t>
      </w:r>
    </w:p>
    <w:p w14:paraId="115B3D80" w14:textId="77777777" w:rsidR="00B03DE1" w:rsidRDefault="00B03DE1" w:rsidP="006B6E40">
      <w:pPr>
        <w:pStyle w:val="Heading2"/>
        <w:numPr>
          <w:ilvl w:val="0"/>
          <w:numId w:val="0"/>
        </w:numPr>
        <w:ind w:left="2952"/>
      </w:pPr>
      <w:r w:rsidRPr="00B03DE1">
        <w:t>In the event that an off</w:t>
      </w:r>
      <w:r>
        <w:t xml:space="preserve">icer must be replaced, </w:t>
      </w:r>
      <w:r w:rsidRPr="00B03DE1">
        <w:t>Section 6.7, the replacement procedure shall follow Section 4.1. Elections will take place at the first meeting following the removal of the previous officer</w:t>
      </w:r>
    </w:p>
    <w:p w14:paraId="74531E3B" w14:textId="77777777" w:rsidR="00B03DE1" w:rsidRDefault="00B03DE1" w:rsidP="00B03DE1">
      <w:pPr>
        <w:pStyle w:val="Heading2"/>
      </w:pPr>
      <w:r w:rsidRPr="00B03DE1">
        <w:t>Minimum Cumulative GPA for Officers</w:t>
      </w:r>
      <w:r>
        <w:t>:</w:t>
      </w:r>
    </w:p>
    <w:p w14:paraId="33BBA942" w14:textId="77777777" w:rsidR="002F1F8F" w:rsidRDefault="002F1F8F" w:rsidP="00382D04">
      <w:pPr>
        <w:pStyle w:val="Heading2"/>
        <w:numPr>
          <w:ilvl w:val="0"/>
          <w:numId w:val="0"/>
        </w:numPr>
        <w:ind w:left="2952"/>
      </w:pPr>
      <w:r>
        <w:t>The officers of this organization must meet the following requirements:</w:t>
      </w:r>
    </w:p>
    <w:p w14:paraId="41590B23" w14:textId="77777777" w:rsidR="00B03DE1" w:rsidRDefault="00B03DE1" w:rsidP="00B03DE1">
      <w:pPr>
        <w:pStyle w:val="Heading2"/>
        <w:numPr>
          <w:ilvl w:val="0"/>
          <w:numId w:val="4"/>
        </w:numPr>
        <w:rPr>
          <w:szCs w:val="22"/>
        </w:rPr>
      </w:pPr>
      <w:r w:rsidRPr="00B03DE1">
        <w:rPr>
          <w:szCs w:val="22"/>
        </w:rPr>
        <w:t xml:space="preserve">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 </w:t>
      </w:r>
    </w:p>
    <w:p w14:paraId="100D2678" w14:textId="77777777" w:rsidR="00B03DE1" w:rsidRPr="00B03DE1" w:rsidRDefault="00B03DE1" w:rsidP="00B03DE1">
      <w:pPr>
        <w:pStyle w:val="Heading2"/>
        <w:numPr>
          <w:ilvl w:val="0"/>
          <w:numId w:val="4"/>
        </w:numPr>
        <w:rPr>
          <w:szCs w:val="22"/>
        </w:rPr>
      </w:pPr>
      <w:r w:rsidRPr="00B03DE1">
        <w:rPr>
          <w:szCs w:val="22"/>
        </w:rPr>
        <w:t>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14:paraId="63897A85" w14:textId="77777777" w:rsidR="00B03DE1" w:rsidRDefault="00B03DE1" w:rsidP="00B03DE1">
      <w:pPr>
        <w:pStyle w:val="Heading2"/>
        <w:numPr>
          <w:ilvl w:val="0"/>
          <w:numId w:val="4"/>
        </w:numPr>
        <w:rPr>
          <w:szCs w:val="22"/>
        </w:rPr>
      </w:pPr>
      <w:r w:rsidRPr="00B03DE1">
        <w:rPr>
          <w:szCs w:val="22"/>
        </w:rPr>
        <w:t xml:space="preserve"> Be ineligible to hold an office should the student fail to maintain the requirements as prescribed in (a) and (b</w:t>
      </w:r>
      <w:r>
        <w:rPr>
          <w:szCs w:val="22"/>
        </w:rPr>
        <w:t>).</w:t>
      </w:r>
    </w:p>
    <w:p w14:paraId="2C2E319C" w14:textId="77777777" w:rsidR="006B6E40" w:rsidRDefault="006B6E40" w:rsidP="006B6E40"/>
    <w:p w14:paraId="0331F9BA" w14:textId="77777777" w:rsidR="006B6E40" w:rsidRPr="006B6E40" w:rsidRDefault="006B6E40" w:rsidP="006B6E40"/>
    <w:p w14:paraId="2F46160F" w14:textId="77777777" w:rsidR="002F1F8F" w:rsidRDefault="00CA2025" w:rsidP="002F1F8F">
      <w:pPr>
        <w:pStyle w:val="Heading1"/>
      </w:pPr>
      <w:r>
        <w:lastRenderedPageBreak/>
        <w:t>ADVISe</w:t>
      </w:r>
      <w:r w:rsidR="002F1F8F">
        <w:t>R</w:t>
      </w:r>
    </w:p>
    <w:p w14:paraId="2EC90DDA" w14:textId="77777777" w:rsidR="00CA2025" w:rsidRDefault="00CA2025" w:rsidP="002F1F8F">
      <w:pPr>
        <w:pStyle w:val="Heading2"/>
      </w:pPr>
      <w:r>
        <w:t>Adviser Duties:</w:t>
      </w:r>
    </w:p>
    <w:p w14:paraId="72252ADA" w14:textId="77777777" w:rsidR="00382D04" w:rsidRDefault="00382D04" w:rsidP="00CA2025">
      <w:pPr>
        <w:pStyle w:val="Heading4"/>
      </w:pPr>
      <w:r>
        <w:t xml:space="preserve">Adviser(s) needs to be member of Geo-Institute. </w:t>
      </w:r>
    </w:p>
    <w:p w14:paraId="16E9D20D" w14:textId="77777777" w:rsidR="00CA2025" w:rsidRDefault="00CA2025" w:rsidP="00CA2025">
      <w:pPr>
        <w:pStyle w:val="Heading4"/>
      </w:pPr>
      <w:r>
        <w:t>Maintain communication and meet with officer(s) regularly.</w:t>
      </w:r>
    </w:p>
    <w:p w14:paraId="232C0315" w14:textId="77777777" w:rsidR="00CA2025" w:rsidRDefault="00CA2025" w:rsidP="00CA2025">
      <w:pPr>
        <w:pStyle w:val="Heading4"/>
      </w:pPr>
      <w:r>
        <w:t>Awareness and approval of financial expenditures.</w:t>
      </w:r>
    </w:p>
    <w:p w14:paraId="6A7F059B" w14:textId="77777777" w:rsidR="00CA2025" w:rsidRDefault="00CA2025" w:rsidP="00CA2025">
      <w:pPr>
        <w:pStyle w:val="Heading4"/>
      </w:pPr>
      <w:r>
        <w:t>Provide liaison between the G-I@ISU and Geo-Institute.</w:t>
      </w:r>
    </w:p>
    <w:p w14:paraId="2607085E" w14:textId="77777777" w:rsidR="00CA2025" w:rsidRDefault="00CA2025" w:rsidP="002F1F8F">
      <w:pPr>
        <w:pStyle w:val="Heading2"/>
      </w:pPr>
      <w:r>
        <w:t>Method of election/selection of adviser(s):</w:t>
      </w:r>
    </w:p>
    <w:p w14:paraId="76D8B7B1" w14:textId="77777777" w:rsidR="006B6E40" w:rsidRPr="00B6596C" w:rsidRDefault="006B6E40" w:rsidP="006B6E40">
      <w:pPr>
        <w:pStyle w:val="Heading2"/>
        <w:numPr>
          <w:ilvl w:val="0"/>
          <w:numId w:val="0"/>
        </w:numPr>
        <w:ind w:left="2952"/>
      </w:pPr>
      <w:r>
        <w:t>Advisers are nominated and selected by the officers and active members with a simple majority vote.</w:t>
      </w:r>
    </w:p>
    <w:p w14:paraId="730BEE52" w14:textId="77777777" w:rsidR="006B6E40" w:rsidRDefault="006B6E40" w:rsidP="002F1F8F">
      <w:pPr>
        <w:pStyle w:val="Heading2"/>
      </w:pPr>
      <w:r>
        <w:t>Adviser(s) Term of Service:</w:t>
      </w:r>
    </w:p>
    <w:p w14:paraId="2BC2A4B8" w14:textId="77777777" w:rsidR="006B6E40" w:rsidRPr="006B6E40" w:rsidRDefault="00616E00" w:rsidP="006B6E40">
      <w:pPr>
        <w:pStyle w:val="Heading2"/>
        <w:numPr>
          <w:ilvl w:val="0"/>
          <w:numId w:val="0"/>
        </w:numPr>
        <w:ind w:left="2952"/>
      </w:pPr>
      <w:r>
        <w:t xml:space="preserve">The term of the adviser(s) will be at his or her leisure while he or she is at the Iowa State University. </w:t>
      </w:r>
    </w:p>
    <w:p w14:paraId="6535F418" w14:textId="77777777" w:rsidR="00CA2025" w:rsidRDefault="00CA2025" w:rsidP="002F1F8F">
      <w:pPr>
        <w:pStyle w:val="Heading2"/>
      </w:pPr>
      <w:r>
        <w:t>Impeachment/Removal of Advisers:</w:t>
      </w:r>
    </w:p>
    <w:p w14:paraId="61E220F9" w14:textId="77777777" w:rsidR="00616E00" w:rsidRDefault="00616E00" w:rsidP="00616E00">
      <w:pPr>
        <w:pStyle w:val="Heading2"/>
        <w:numPr>
          <w:ilvl w:val="0"/>
          <w:numId w:val="0"/>
        </w:numPr>
        <w:ind w:left="2952"/>
      </w:pPr>
      <w:r>
        <w:t>A</w:t>
      </w:r>
      <w:r w:rsidRPr="00966B04">
        <w:t xml:space="preserve"> simple majority vote </w:t>
      </w:r>
      <w:r>
        <w:t>of the members</w:t>
      </w:r>
      <w:r>
        <w:t xml:space="preserve"> and officers</w:t>
      </w:r>
      <w:r>
        <w:t xml:space="preserve"> </w:t>
      </w:r>
      <w:r w:rsidRPr="00966B04">
        <w:t>is required</w:t>
      </w:r>
      <w:r w:rsidR="00382D04">
        <w:t xml:space="preserve"> in case of impeachment/removal of adviser</w:t>
      </w:r>
      <w:r w:rsidRPr="00966B04">
        <w:t>.</w:t>
      </w:r>
    </w:p>
    <w:p w14:paraId="3B17CBA5" w14:textId="77777777" w:rsidR="00382D04" w:rsidRDefault="00CA2025" w:rsidP="00382D04">
      <w:pPr>
        <w:pStyle w:val="Heading2"/>
      </w:pPr>
      <w:r w:rsidRPr="00382D04">
        <w:t>Replacement</w:t>
      </w:r>
      <w:r>
        <w:t xml:space="preserve"> </w:t>
      </w:r>
      <w:r w:rsidRPr="00382D04">
        <w:t>of</w:t>
      </w:r>
      <w:r>
        <w:t xml:space="preserve"> Adviser</w:t>
      </w:r>
      <w:r w:rsidR="00382D04">
        <w:t>s:</w:t>
      </w:r>
    </w:p>
    <w:p w14:paraId="1AEC54F5" w14:textId="77777777" w:rsidR="002F1F8F" w:rsidRDefault="002F1F8F" w:rsidP="00382D04">
      <w:pPr>
        <w:pStyle w:val="Heading2"/>
        <w:numPr>
          <w:ilvl w:val="0"/>
          <w:numId w:val="0"/>
        </w:numPr>
        <w:ind w:left="2952"/>
      </w:pPr>
      <w:r>
        <w:t>In the event of advis</w:t>
      </w:r>
      <w:r w:rsidR="00382D04">
        <w:t>e</w:t>
      </w:r>
      <w:r>
        <w:t>r</w:t>
      </w:r>
      <w:r w:rsidR="00382D04">
        <w:t>(s)</w:t>
      </w:r>
      <w:r>
        <w:t xml:space="preserve"> removal or unscheduled vacancy, the replacement procedure shall follow Section </w:t>
      </w:r>
      <w:r w:rsidR="00382D04">
        <w:t>7.2</w:t>
      </w:r>
      <w:r>
        <w:t>. Elections will take place at the first meeting following the removal of the previous advis</w:t>
      </w:r>
      <w:r w:rsidR="00382D04">
        <w:t>e</w:t>
      </w:r>
      <w:r>
        <w:t>r</w:t>
      </w:r>
      <w:r w:rsidR="00382D04">
        <w:t>(s)</w:t>
      </w:r>
      <w:r>
        <w:t>.</w:t>
      </w:r>
    </w:p>
    <w:p w14:paraId="7783F093" w14:textId="77777777" w:rsidR="002F1F8F" w:rsidRDefault="002F1F8F" w:rsidP="002F1F8F">
      <w:pPr>
        <w:pStyle w:val="Heading1"/>
      </w:pPr>
      <w:r>
        <w:t>Finances</w:t>
      </w:r>
    </w:p>
    <w:p w14:paraId="1BB132BD" w14:textId="77777777" w:rsidR="002F1F8F" w:rsidRPr="00023100" w:rsidRDefault="002F1F8F" w:rsidP="002F1F8F">
      <w:pPr>
        <w:pStyle w:val="Heading2"/>
      </w:pPr>
      <w:r w:rsidRPr="00023100">
        <w:t>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Adviser to this organization must approve and sign e</w:t>
      </w:r>
      <w:r>
        <w:t>ach expenditure before payment.</w:t>
      </w:r>
    </w:p>
    <w:p w14:paraId="77F42F89" w14:textId="77777777" w:rsidR="002F1F8F" w:rsidRDefault="002F1F8F" w:rsidP="002F1F8F">
      <w:pPr>
        <w:pStyle w:val="Heading2"/>
      </w:pPr>
      <w:r>
        <w:t xml:space="preserve">The organization may establish reasonable dues that must be paid by all members. The amount of the dues will be determined in the beginning of the academic year by the Executive Committee and presented to the general membership for a three-fourths vote. Dues must be paid by the end of September of every year. The </w:t>
      </w:r>
      <w:r>
        <w:lastRenderedPageBreak/>
        <w:t>treasurer shall maintain all financial records and shall countersign with the president for all organization transactions.</w:t>
      </w:r>
    </w:p>
    <w:p w14:paraId="6DD0816B" w14:textId="77777777" w:rsidR="002F1F8F" w:rsidRDefault="002F1F8F" w:rsidP="002F1F8F">
      <w:pPr>
        <w:pStyle w:val="Heading1"/>
      </w:pPr>
      <w:r>
        <w:t>Amendments &amp; Ratifications</w:t>
      </w:r>
    </w:p>
    <w:p w14:paraId="7301E060" w14:textId="77777777" w:rsidR="002F1F8F" w:rsidRPr="00030E5B" w:rsidRDefault="002F1F8F" w:rsidP="002F1F8F">
      <w:pPr>
        <w:pStyle w:val="Heading2"/>
        <w:rPr>
          <w:rFonts w:eastAsia="Times New Roman"/>
          <w:shd w:val="clear" w:color="auto" w:fill="FFFFFF"/>
        </w:rPr>
      </w:pPr>
      <w:r w:rsidRPr="00030E5B">
        <w:rPr>
          <w:rFonts w:eastAsia="Times New Roman"/>
          <w:shd w:val="clear" w:color="auto" w:fill="FFFFFF"/>
        </w:rPr>
        <w:t xml:space="preserve">The constitution may be amended and subsequently ratified at any time by a </w:t>
      </w:r>
      <w:r w:rsidR="00AE69C3" w:rsidRPr="00AE69C3">
        <w:rPr>
          <w:rFonts w:eastAsia="Times New Roman"/>
          <w:shd w:val="clear" w:color="auto" w:fill="FFFFFF"/>
        </w:rPr>
        <w:t>vote of one-half the officers or by one vote of the adviser/advisers</w:t>
      </w:r>
      <w:r w:rsidRPr="00030E5B">
        <w:rPr>
          <w:rFonts w:eastAsia="Times New Roman"/>
          <w:shd w:val="clear" w:color="auto" w:fill="FFFFFF"/>
        </w:rPr>
        <w:t>.</w:t>
      </w:r>
    </w:p>
    <w:p w14:paraId="2A09C27B" w14:textId="77777777" w:rsidR="002F1F8F" w:rsidRPr="00030E5B" w:rsidRDefault="002F1F8F" w:rsidP="002F1F8F">
      <w:pPr>
        <w:pStyle w:val="Heading2"/>
        <w:rPr>
          <w:rFonts w:eastAsia="Times New Roman"/>
          <w:shd w:val="clear" w:color="auto" w:fill="FFFFFF"/>
        </w:rPr>
      </w:pPr>
      <w:r w:rsidRPr="00030E5B">
        <w:rPr>
          <w:rFonts w:eastAsia="Times New Roman"/>
          <w:shd w:val="clear" w:color="auto" w:fill="FFFFFF"/>
        </w:rPr>
        <w:t>Written notification by email of the proposed amendments must be communicated to all voting members at least one week in advance of the one i</w:t>
      </w:r>
      <w:r>
        <w:rPr>
          <w:rFonts w:eastAsia="Times New Roman"/>
          <w:shd w:val="clear" w:color="auto" w:fill="FFFFFF"/>
        </w:rPr>
        <w:t>n which the actual vote is taken.</w:t>
      </w:r>
    </w:p>
    <w:p w14:paraId="5376A90C" w14:textId="77777777" w:rsidR="002F1F8F" w:rsidRDefault="00D233E1" w:rsidP="002F1F8F">
      <w:pPr>
        <w:pStyle w:val="Heading2"/>
        <w:rPr>
          <w:rFonts w:eastAsia="Times New Roman"/>
          <w:shd w:val="clear" w:color="auto" w:fill="FFFFFF"/>
        </w:rPr>
      </w:pPr>
      <w:r>
        <w:rPr>
          <w:rFonts w:eastAsia="Times New Roman"/>
          <w:shd w:val="clear" w:color="auto" w:fill="FFFFFF"/>
        </w:rPr>
        <w:t>Amended or r</w:t>
      </w:r>
      <w:r w:rsidR="002F1F8F" w:rsidRPr="00030E5B">
        <w:rPr>
          <w:rFonts w:eastAsia="Times New Roman"/>
          <w:shd w:val="clear" w:color="auto" w:fill="FFFFFF"/>
        </w:rPr>
        <w:t xml:space="preserve">atified </w:t>
      </w:r>
      <w:r>
        <w:rPr>
          <w:rFonts w:eastAsia="Times New Roman"/>
          <w:shd w:val="clear" w:color="auto" w:fill="FFFFFF"/>
        </w:rPr>
        <w:t>c</w:t>
      </w:r>
      <w:r w:rsidR="002F1F8F" w:rsidRPr="00030E5B">
        <w:rPr>
          <w:rFonts w:eastAsia="Times New Roman"/>
          <w:shd w:val="clear" w:color="auto" w:fill="FFFFFF"/>
        </w:rPr>
        <w:t xml:space="preserve">onstitution </w:t>
      </w:r>
      <w:r>
        <w:rPr>
          <w:rFonts w:eastAsia="Times New Roman"/>
          <w:shd w:val="clear" w:color="auto" w:fill="FFFFFF"/>
        </w:rPr>
        <w:t xml:space="preserve">of G-I@ISU </w:t>
      </w:r>
      <w:r w:rsidR="002F1F8F" w:rsidRPr="00030E5B">
        <w:rPr>
          <w:rFonts w:eastAsia="Times New Roman"/>
          <w:shd w:val="clear" w:color="auto" w:fill="FFFFFF"/>
        </w:rPr>
        <w:t>must be</w:t>
      </w:r>
      <w:r w:rsidR="002F1F8F">
        <w:rPr>
          <w:rFonts w:eastAsia="Times New Roman"/>
          <w:shd w:val="clear" w:color="auto" w:fill="FFFFFF"/>
        </w:rPr>
        <w:t xml:space="preserve"> </w:t>
      </w:r>
      <w:r w:rsidR="002F1F8F">
        <w:t>submitted to the Student Activities Center within (10) days after the vote for approval.</w:t>
      </w:r>
      <w:r w:rsidR="002F1F8F">
        <w:rPr>
          <w:rFonts w:eastAsia="Times New Roman"/>
          <w:shd w:val="clear" w:color="auto" w:fill="FFFFFF"/>
        </w:rPr>
        <w:t xml:space="preserve"> </w:t>
      </w:r>
    </w:p>
    <w:p w14:paraId="0A400C53" w14:textId="77777777" w:rsidR="002F1F8F" w:rsidRPr="00D47301" w:rsidRDefault="002F1F8F" w:rsidP="002F1F8F"/>
    <w:p w14:paraId="56259342" w14:textId="77777777" w:rsidR="002F1F8F" w:rsidRPr="00D11D3B" w:rsidRDefault="002F1F8F" w:rsidP="002F1F8F"/>
    <w:p w14:paraId="7A8F3346" w14:textId="1A3C44F3" w:rsidR="008514CC" w:rsidRDefault="008514CC">
      <w:bookmarkStart w:id="2" w:name="_GoBack"/>
      <w:bookmarkEnd w:id="2"/>
    </w:p>
    <w:sectPr w:rsidR="008514C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0DE7F" w14:textId="77777777" w:rsidR="00BB7663" w:rsidRDefault="00BB7663">
      <w:pPr>
        <w:spacing w:after="0" w:line="240" w:lineRule="auto"/>
      </w:pPr>
      <w:r>
        <w:separator/>
      </w:r>
    </w:p>
  </w:endnote>
  <w:endnote w:type="continuationSeparator" w:id="0">
    <w:p w14:paraId="742FCDCD" w14:textId="77777777" w:rsidR="00BB7663" w:rsidRDefault="00BB7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7228189"/>
      <w:docPartObj>
        <w:docPartGallery w:val="Page Numbers (Bottom of Page)"/>
        <w:docPartUnique/>
      </w:docPartObj>
    </w:sdtPr>
    <w:sdtEndPr>
      <w:rPr>
        <w:noProof/>
      </w:rPr>
    </w:sdtEndPr>
    <w:sdtContent>
      <w:p w14:paraId="662381BB" w14:textId="77777777" w:rsidR="00A9468D" w:rsidRDefault="006B6E40">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7B34CE4D" w14:textId="77777777" w:rsidR="00A9468D" w:rsidRDefault="00BB76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F0DDD" w14:textId="77777777" w:rsidR="00BB7663" w:rsidRDefault="00BB7663">
      <w:pPr>
        <w:spacing w:after="0" w:line="240" w:lineRule="auto"/>
      </w:pPr>
      <w:r>
        <w:separator/>
      </w:r>
    </w:p>
  </w:footnote>
  <w:footnote w:type="continuationSeparator" w:id="0">
    <w:p w14:paraId="4BAA1F10" w14:textId="77777777" w:rsidR="00BB7663" w:rsidRDefault="00BB76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50306"/>
    <w:multiLevelType w:val="hybridMultilevel"/>
    <w:tmpl w:val="73FA9E14"/>
    <w:lvl w:ilvl="0" w:tplc="04090017">
      <w:start w:val="1"/>
      <w:numFmt w:val="lowerLetter"/>
      <w:lvlText w:val="%1)"/>
      <w:lvlJc w:val="left"/>
      <w:pPr>
        <w:ind w:left="2592" w:hanging="360"/>
      </w:pPr>
    </w:lvl>
    <w:lvl w:ilvl="1" w:tplc="04090019" w:tentative="1">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1" w15:restartNumberingAfterBreak="0">
    <w:nsid w:val="2A110927"/>
    <w:multiLevelType w:val="hybridMultilevel"/>
    <w:tmpl w:val="B0BE1A5E"/>
    <w:lvl w:ilvl="0" w:tplc="04090001">
      <w:start w:val="1"/>
      <w:numFmt w:val="bullet"/>
      <w:lvlText w:val=""/>
      <w:lvlJc w:val="left"/>
      <w:pPr>
        <w:ind w:left="2655" w:hanging="360"/>
      </w:pPr>
      <w:rPr>
        <w:rFonts w:ascii="Symbol" w:hAnsi="Symbol" w:hint="default"/>
      </w:rPr>
    </w:lvl>
    <w:lvl w:ilvl="1" w:tplc="04090003" w:tentative="1">
      <w:start w:val="1"/>
      <w:numFmt w:val="bullet"/>
      <w:lvlText w:val="o"/>
      <w:lvlJc w:val="left"/>
      <w:pPr>
        <w:ind w:left="3375" w:hanging="360"/>
      </w:pPr>
      <w:rPr>
        <w:rFonts w:ascii="Courier New" w:hAnsi="Courier New" w:cs="Courier New" w:hint="default"/>
      </w:rPr>
    </w:lvl>
    <w:lvl w:ilvl="2" w:tplc="04090005" w:tentative="1">
      <w:start w:val="1"/>
      <w:numFmt w:val="bullet"/>
      <w:lvlText w:val=""/>
      <w:lvlJc w:val="left"/>
      <w:pPr>
        <w:ind w:left="4095" w:hanging="360"/>
      </w:pPr>
      <w:rPr>
        <w:rFonts w:ascii="Wingdings" w:hAnsi="Wingdings" w:hint="default"/>
      </w:rPr>
    </w:lvl>
    <w:lvl w:ilvl="3" w:tplc="04090001" w:tentative="1">
      <w:start w:val="1"/>
      <w:numFmt w:val="bullet"/>
      <w:lvlText w:val=""/>
      <w:lvlJc w:val="left"/>
      <w:pPr>
        <w:ind w:left="4815" w:hanging="360"/>
      </w:pPr>
      <w:rPr>
        <w:rFonts w:ascii="Symbol" w:hAnsi="Symbol" w:hint="default"/>
      </w:rPr>
    </w:lvl>
    <w:lvl w:ilvl="4" w:tplc="04090003" w:tentative="1">
      <w:start w:val="1"/>
      <w:numFmt w:val="bullet"/>
      <w:lvlText w:val="o"/>
      <w:lvlJc w:val="left"/>
      <w:pPr>
        <w:ind w:left="5535" w:hanging="360"/>
      </w:pPr>
      <w:rPr>
        <w:rFonts w:ascii="Courier New" w:hAnsi="Courier New" w:cs="Courier New" w:hint="default"/>
      </w:rPr>
    </w:lvl>
    <w:lvl w:ilvl="5" w:tplc="04090005" w:tentative="1">
      <w:start w:val="1"/>
      <w:numFmt w:val="bullet"/>
      <w:lvlText w:val=""/>
      <w:lvlJc w:val="left"/>
      <w:pPr>
        <w:ind w:left="6255" w:hanging="360"/>
      </w:pPr>
      <w:rPr>
        <w:rFonts w:ascii="Wingdings" w:hAnsi="Wingdings" w:hint="default"/>
      </w:rPr>
    </w:lvl>
    <w:lvl w:ilvl="6" w:tplc="04090001" w:tentative="1">
      <w:start w:val="1"/>
      <w:numFmt w:val="bullet"/>
      <w:lvlText w:val=""/>
      <w:lvlJc w:val="left"/>
      <w:pPr>
        <w:ind w:left="6975" w:hanging="360"/>
      </w:pPr>
      <w:rPr>
        <w:rFonts w:ascii="Symbol" w:hAnsi="Symbol" w:hint="default"/>
      </w:rPr>
    </w:lvl>
    <w:lvl w:ilvl="7" w:tplc="04090003" w:tentative="1">
      <w:start w:val="1"/>
      <w:numFmt w:val="bullet"/>
      <w:lvlText w:val="o"/>
      <w:lvlJc w:val="left"/>
      <w:pPr>
        <w:ind w:left="7695" w:hanging="360"/>
      </w:pPr>
      <w:rPr>
        <w:rFonts w:ascii="Courier New" w:hAnsi="Courier New" w:cs="Courier New" w:hint="default"/>
      </w:rPr>
    </w:lvl>
    <w:lvl w:ilvl="8" w:tplc="04090005" w:tentative="1">
      <w:start w:val="1"/>
      <w:numFmt w:val="bullet"/>
      <w:lvlText w:val=""/>
      <w:lvlJc w:val="left"/>
      <w:pPr>
        <w:ind w:left="8415" w:hanging="360"/>
      </w:pPr>
      <w:rPr>
        <w:rFonts w:ascii="Wingdings" w:hAnsi="Wingdings" w:hint="default"/>
      </w:rPr>
    </w:lvl>
  </w:abstractNum>
  <w:abstractNum w:abstractNumId="2" w15:restartNumberingAfterBreak="0">
    <w:nsid w:val="77961100"/>
    <w:multiLevelType w:val="hybridMultilevel"/>
    <w:tmpl w:val="31C84190"/>
    <w:lvl w:ilvl="0" w:tplc="04090017">
      <w:start w:val="1"/>
      <w:numFmt w:val="lowerLetter"/>
      <w:lvlText w:val="%1)"/>
      <w:lvlJc w:val="left"/>
      <w:pPr>
        <w:ind w:left="2592" w:hanging="360"/>
      </w:pPr>
    </w:lvl>
    <w:lvl w:ilvl="1" w:tplc="04090019" w:tentative="1">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3" w15:restartNumberingAfterBreak="0">
    <w:nsid w:val="782B5992"/>
    <w:multiLevelType w:val="multilevel"/>
    <w:tmpl w:val="1AA464BE"/>
    <w:lvl w:ilvl="0">
      <w:start w:val="1"/>
      <w:numFmt w:val="upperRoman"/>
      <w:pStyle w:val="Heading1"/>
      <w:suff w:val="space"/>
      <w:lvlText w:val="Article %1."/>
      <w:lvlJc w:val="left"/>
      <w:pPr>
        <w:ind w:left="0" w:firstLine="0"/>
      </w:pPr>
      <w:rPr>
        <w:rFonts w:hint="default"/>
      </w:rPr>
    </w:lvl>
    <w:lvl w:ilvl="1">
      <w:start w:val="1"/>
      <w:numFmt w:val="decimal"/>
      <w:pStyle w:val="Heading2"/>
      <w:isLgl/>
      <w:suff w:val="space"/>
      <w:lvlText w:val="Section %1.%2"/>
      <w:lvlJc w:val="left"/>
      <w:pPr>
        <w:ind w:left="4212" w:hanging="1152"/>
      </w:pPr>
      <w:rPr>
        <w:rFonts w:hint="default"/>
      </w:rPr>
    </w:lvl>
    <w:lvl w:ilvl="2">
      <w:start w:val="1"/>
      <w:numFmt w:val="lowerLetter"/>
      <w:pStyle w:val="Heading3"/>
      <w:suff w:val="space"/>
      <w:lvlText w:val="(%3)"/>
      <w:lvlJc w:val="left"/>
      <w:pPr>
        <w:ind w:left="2232" w:hanging="360"/>
      </w:pPr>
      <w:rPr>
        <w:rFonts w:hint="default"/>
      </w:rPr>
    </w:lvl>
    <w:lvl w:ilvl="3">
      <w:start w:val="1"/>
      <w:numFmt w:val="lowerRoman"/>
      <w:pStyle w:val="Heading4"/>
      <w:suff w:val="space"/>
      <w:lvlText w:val="(%4)"/>
      <w:lvlJc w:val="right"/>
      <w:pPr>
        <w:ind w:left="2880" w:firstLine="0"/>
      </w:pPr>
      <w:rPr>
        <w:rFonts w:hint="default"/>
      </w:rPr>
    </w:lvl>
    <w:lvl w:ilvl="4">
      <w:start w:val="1"/>
      <w:numFmt w:val="decimal"/>
      <w:pStyle w:val="Heading5"/>
      <w:lvlText w:val="%5)"/>
      <w:lvlJc w:val="left"/>
      <w:pPr>
        <w:tabs>
          <w:tab w:val="num" w:pos="432"/>
        </w:tabs>
        <w:ind w:left="0" w:firstLine="288"/>
      </w:pPr>
      <w:rPr>
        <w:rFonts w:hint="default"/>
      </w:rPr>
    </w:lvl>
    <w:lvl w:ilvl="5">
      <w:start w:val="1"/>
      <w:numFmt w:val="lowerLetter"/>
      <w:pStyle w:val="Heading6"/>
      <w:lvlText w:val="%6)"/>
      <w:lvlJc w:val="left"/>
      <w:pPr>
        <w:tabs>
          <w:tab w:val="num" w:pos="432"/>
        </w:tabs>
        <w:ind w:left="0" w:firstLine="288"/>
      </w:pPr>
      <w:rPr>
        <w:rFonts w:hint="default"/>
      </w:rPr>
    </w:lvl>
    <w:lvl w:ilvl="6">
      <w:start w:val="1"/>
      <w:numFmt w:val="lowerRoman"/>
      <w:pStyle w:val="Heading7"/>
      <w:lvlText w:val="%7)"/>
      <w:lvlJc w:val="right"/>
      <w:pPr>
        <w:tabs>
          <w:tab w:val="num" w:pos="432"/>
        </w:tabs>
        <w:ind w:left="0" w:firstLine="288"/>
      </w:pPr>
      <w:rPr>
        <w:rFonts w:hint="default"/>
      </w:rPr>
    </w:lvl>
    <w:lvl w:ilvl="7">
      <w:start w:val="1"/>
      <w:numFmt w:val="lowerLetter"/>
      <w:pStyle w:val="Heading8"/>
      <w:lvlText w:val="%8."/>
      <w:lvlJc w:val="left"/>
      <w:pPr>
        <w:tabs>
          <w:tab w:val="num" w:pos="432"/>
        </w:tabs>
        <w:ind w:left="0" w:firstLine="288"/>
      </w:pPr>
      <w:rPr>
        <w:rFonts w:hint="default"/>
      </w:rPr>
    </w:lvl>
    <w:lvl w:ilvl="8">
      <w:start w:val="1"/>
      <w:numFmt w:val="lowerRoman"/>
      <w:pStyle w:val="Heading9"/>
      <w:lvlText w:val="%9."/>
      <w:lvlJc w:val="right"/>
      <w:pPr>
        <w:tabs>
          <w:tab w:val="num" w:pos="432"/>
        </w:tabs>
        <w:ind w:left="0" w:firstLine="288"/>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B00"/>
    <w:rsid w:val="0001248C"/>
    <w:rsid w:val="0024785A"/>
    <w:rsid w:val="002F1F8F"/>
    <w:rsid w:val="00382D04"/>
    <w:rsid w:val="004B5116"/>
    <w:rsid w:val="004D0841"/>
    <w:rsid w:val="00616E00"/>
    <w:rsid w:val="00654E35"/>
    <w:rsid w:val="006B6E40"/>
    <w:rsid w:val="008374E2"/>
    <w:rsid w:val="008514CC"/>
    <w:rsid w:val="00860F7D"/>
    <w:rsid w:val="00966B04"/>
    <w:rsid w:val="00A46E22"/>
    <w:rsid w:val="00A61B00"/>
    <w:rsid w:val="00A7538E"/>
    <w:rsid w:val="00AE69C3"/>
    <w:rsid w:val="00B03DE1"/>
    <w:rsid w:val="00BB7663"/>
    <w:rsid w:val="00BE7FC7"/>
    <w:rsid w:val="00C742FA"/>
    <w:rsid w:val="00CA2025"/>
    <w:rsid w:val="00D233E1"/>
    <w:rsid w:val="00ED1E55"/>
    <w:rsid w:val="00F34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AF2B2"/>
  <w15:chartTrackingRefBased/>
  <w15:docId w15:val="{2B5B5252-8F60-47CF-9E43-F989E24BB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1F8F"/>
    <w:pPr>
      <w:keepNext/>
      <w:keepLines/>
      <w:numPr>
        <w:numId w:val="1"/>
      </w:numPr>
      <w:spacing w:before="240" w:after="240" w:line="276" w:lineRule="auto"/>
      <w:outlineLvl w:val="0"/>
    </w:pPr>
    <w:rPr>
      <w:rFonts w:ascii="Times New Roman" w:eastAsiaTheme="majorEastAsia" w:hAnsi="Times New Roman" w:cstheme="majorBidi"/>
      <w:bCs/>
      <w:caps/>
      <w:sz w:val="28"/>
      <w:szCs w:val="28"/>
    </w:rPr>
  </w:style>
  <w:style w:type="paragraph" w:styleId="Heading2">
    <w:name w:val="heading 2"/>
    <w:basedOn w:val="Normal"/>
    <w:next w:val="Normal"/>
    <w:link w:val="Heading2Char"/>
    <w:uiPriority w:val="9"/>
    <w:unhideWhenUsed/>
    <w:qFormat/>
    <w:rsid w:val="002F1F8F"/>
    <w:pPr>
      <w:numPr>
        <w:ilvl w:val="1"/>
        <w:numId w:val="1"/>
      </w:numPr>
      <w:spacing w:before="200" w:after="0" w:line="276" w:lineRule="auto"/>
      <w:ind w:left="2952"/>
      <w:outlineLvl w:val="1"/>
    </w:pPr>
    <w:rPr>
      <w:rFonts w:ascii="Times New Roman" w:eastAsiaTheme="majorEastAsia" w:hAnsi="Times New Roman" w:cstheme="majorBidi"/>
      <w:bCs/>
      <w:sz w:val="24"/>
      <w:szCs w:val="26"/>
    </w:rPr>
  </w:style>
  <w:style w:type="paragraph" w:styleId="Heading3">
    <w:name w:val="heading 3"/>
    <w:basedOn w:val="Normal"/>
    <w:next w:val="Normal"/>
    <w:link w:val="Heading3Char"/>
    <w:uiPriority w:val="9"/>
    <w:unhideWhenUsed/>
    <w:qFormat/>
    <w:rsid w:val="002F1F8F"/>
    <w:pPr>
      <w:keepNext/>
      <w:keepLines/>
      <w:numPr>
        <w:ilvl w:val="2"/>
        <w:numId w:val="1"/>
      </w:numPr>
      <w:spacing w:before="200" w:after="0" w:line="276" w:lineRule="auto"/>
      <w:outlineLvl w:val="2"/>
    </w:pPr>
    <w:rPr>
      <w:rFonts w:ascii="Times New Roman" w:eastAsiaTheme="majorEastAsia" w:hAnsi="Times New Roman" w:cstheme="majorBidi"/>
      <w:bCs/>
      <w:sz w:val="24"/>
    </w:rPr>
  </w:style>
  <w:style w:type="paragraph" w:styleId="Heading4">
    <w:name w:val="heading 4"/>
    <w:basedOn w:val="Normal"/>
    <w:next w:val="Normal"/>
    <w:link w:val="Heading4Char"/>
    <w:uiPriority w:val="9"/>
    <w:unhideWhenUsed/>
    <w:qFormat/>
    <w:rsid w:val="002F1F8F"/>
    <w:pPr>
      <w:keepLines/>
      <w:numPr>
        <w:ilvl w:val="3"/>
        <w:numId w:val="1"/>
      </w:numPr>
      <w:spacing w:after="0" w:line="240" w:lineRule="auto"/>
      <w:outlineLvl w:val="3"/>
    </w:pPr>
    <w:rPr>
      <w:rFonts w:ascii="Times New Roman" w:eastAsiaTheme="majorEastAsia" w:hAnsi="Times New Roman" w:cstheme="majorBidi"/>
      <w:bCs/>
      <w:iCs/>
      <w:sz w:val="24"/>
    </w:rPr>
  </w:style>
  <w:style w:type="paragraph" w:styleId="Heading5">
    <w:name w:val="heading 5"/>
    <w:basedOn w:val="Normal"/>
    <w:next w:val="Normal"/>
    <w:link w:val="Heading5Char"/>
    <w:uiPriority w:val="9"/>
    <w:semiHidden/>
    <w:unhideWhenUsed/>
    <w:qFormat/>
    <w:rsid w:val="002F1F8F"/>
    <w:pPr>
      <w:keepNext/>
      <w:keepLines/>
      <w:numPr>
        <w:ilvl w:val="4"/>
        <w:numId w:val="1"/>
      </w:numPr>
      <w:spacing w:before="200" w:after="0" w:line="276" w:lineRule="auto"/>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2F1F8F"/>
    <w:pPr>
      <w:keepNext/>
      <w:keepLines/>
      <w:numPr>
        <w:ilvl w:val="5"/>
        <w:numId w:val="1"/>
      </w:numPr>
      <w:spacing w:before="200" w:after="0" w:line="276" w:lineRule="auto"/>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F1F8F"/>
    <w:pPr>
      <w:keepNext/>
      <w:keepLines/>
      <w:numPr>
        <w:ilvl w:val="6"/>
        <w:numId w:val="1"/>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F1F8F"/>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F1F8F"/>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F8F"/>
    <w:rPr>
      <w:rFonts w:ascii="Times New Roman" w:eastAsiaTheme="majorEastAsia" w:hAnsi="Times New Roman" w:cstheme="majorBidi"/>
      <w:bCs/>
      <w:caps/>
      <w:sz w:val="28"/>
      <w:szCs w:val="28"/>
    </w:rPr>
  </w:style>
  <w:style w:type="character" w:customStyle="1" w:styleId="Heading2Char">
    <w:name w:val="Heading 2 Char"/>
    <w:basedOn w:val="DefaultParagraphFont"/>
    <w:link w:val="Heading2"/>
    <w:uiPriority w:val="9"/>
    <w:rsid w:val="002F1F8F"/>
    <w:rPr>
      <w:rFonts w:ascii="Times New Roman" w:eastAsiaTheme="majorEastAsia" w:hAnsi="Times New Roman" w:cstheme="majorBidi"/>
      <w:bCs/>
      <w:sz w:val="24"/>
      <w:szCs w:val="26"/>
    </w:rPr>
  </w:style>
  <w:style w:type="character" w:customStyle="1" w:styleId="Heading3Char">
    <w:name w:val="Heading 3 Char"/>
    <w:basedOn w:val="DefaultParagraphFont"/>
    <w:link w:val="Heading3"/>
    <w:uiPriority w:val="9"/>
    <w:rsid w:val="002F1F8F"/>
    <w:rPr>
      <w:rFonts w:ascii="Times New Roman" w:eastAsiaTheme="majorEastAsia" w:hAnsi="Times New Roman" w:cstheme="majorBidi"/>
      <w:bCs/>
      <w:sz w:val="24"/>
    </w:rPr>
  </w:style>
  <w:style w:type="character" w:customStyle="1" w:styleId="Heading4Char">
    <w:name w:val="Heading 4 Char"/>
    <w:basedOn w:val="DefaultParagraphFont"/>
    <w:link w:val="Heading4"/>
    <w:uiPriority w:val="9"/>
    <w:rsid w:val="002F1F8F"/>
    <w:rPr>
      <w:rFonts w:ascii="Times New Roman" w:eastAsiaTheme="majorEastAsia" w:hAnsi="Times New Roman" w:cstheme="majorBidi"/>
      <w:bCs/>
      <w:iCs/>
      <w:sz w:val="24"/>
    </w:rPr>
  </w:style>
  <w:style w:type="character" w:customStyle="1" w:styleId="Heading5Char">
    <w:name w:val="Heading 5 Char"/>
    <w:basedOn w:val="DefaultParagraphFont"/>
    <w:link w:val="Heading5"/>
    <w:uiPriority w:val="9"/>
    <w:semiHidden/>
    <w:rsid w:val="002F1F8F"/>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2F1F8F"/>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2F1F8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F1F8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F1F8F"/>
    <w:rPr>
      <w:rFonts w:asciiTheme="majorHAnsi" w:eastAsiaTheme="majorEastAsia" w:hAnsiTheme="majorHAnsi" w:cstheme="majorBidi"/>
      <w:i/>
      <w:iCs/>
      <w:color w:val="404040" w:themeColor="text1" w:themeTint="BF"/>
      <w:sz w:val="20"/>
      <w:szCs w:val="20"/>
    </w:rPr>
  </w:style>
  <w:style w:type="character" w:customStyle="1" w:styleId="apple-style-span">
    <w:name w:val="apple-style-span"/>
    <w:basedOn w:val="DefaultParagraphFont"/>
    <w:rsid w:val="002F1F8F"/>
  </w:style>
  <w:style w:type="paragraph" w:styleId="Footer">
    <w:name w:val="footer"/>
    <w:basedOn w:val="Normal"/>
    <w:link w:val="FooterChar"/>
    <w:uiPriority w:val="99"/>
    <w:unhideWhenUsed/>
    <w:rsid w:val="002F1F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36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B43F7-8A84-47BD-B7F1-09645AC2D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6</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Lamba, Kanika H [CCE E]</dc:creator>
  <cp:keywords/>
  <dc:description/>
  <cp:lastModifiedBy>Lamba, Kanika H [CCE E]</cp:lastModifiedBy>
  <cp:revision>12</cp:revision>
  <dcterms:created xsi:type="dcterms:W3CDTF">2018-12-07T20:41:00Z</dcterms:created>
  <dcterms:modified xsi:type="dcterms:W3CDTF">2018-12-09T05:02:00Z</dcterms:modified>
</cp:coreProperties>
</file>