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Constitution of </w:t>
      </w:r>
      <w:r w:rsidDel="00000000" w:rsidR="00000000" w:rsidRPr="00000000">
        <w:rPr>
          <w:b w:val="1"/>
          <w:sz w:val="32"/>
          <w:szCs w:val="32"/>
          <w:rtl w:val="0"/>
        </w:rPr>
        <w:t xml:space="preserve">Genetics, Development, and Cell Biology Graduate Student and Postdoc Organization</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Article I – Name</w:t>
      </w:r>
    </w:p>
    <w:p w:rsidR="00000000" w:rsidDel="00000000" w:rsidP="00000000" w:rsidRDefault="00000000" w:rsidRPr="00000000" w14:paraId="00000004">
      <w:pPr>
        <w:rPr>
          <w:b w:val="1"/>
          <w:sz w:val="32"/>
          <w:szCs w:val="32"/>
        </w:rPr>
      </w:pPr>
      <w:r w:rsidDel="00000000" w:rsidR="00000000" w:rsidRPr="00000000">
        <w:rPr>
          <w:rtl w:val="0"/>
        </w:rPr>
        <w:t xml:space="preserve">The name of this organization shall be Genetics, Development, and Cell Biology Graduate Student and Postdoc Organization (GDCB GSPO) at Iowa State University.</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sz w:val="28"/>
          <w:szCs w:val="28"/>
        </w:rPr>
      </w:pPr>
      <w:r w:rsidDel="00000000" w:rsidR="00000000" w:rsidRPr="00000000">
        <w:rPr>
          <w:b w:val="1"/>
          <w:sz w:val="28"/>
          <w:szCs w:val="28"/>
          <w:rtl w:val="0"/>
        </w:rPr>
        <w:t xml:space="preserve">Article II – Purpose</w:t>
      </w:r>
    </w:p>
    <w:p w:rsidR="00000000" w:rsidDel="00000000" w:rsidP="00000000" w:rsidRDefault="00000000" w:rsidRPr="00000000" w14:paraId="00000007">
      <w:pPr>
        <w:rPr/>
      </w:pPr>
      <w:r w:rsidDel="00000000" w:rsidR="00000000" w:rsidRPr="00000000">
        <w:rPr>
          <w:rtl w:val="0"/>
        </w:rPr>
        <w:t xml:space="preserve">The purpose of the GDCB GSPO is to promote a sense of community amongst the members of the department through several social, professional and outreach activities and events. The goals of this organization are to coordinate a suite of graduate student volunteers serving on departmental committees to ensure that their point of view is heard and to promote exchange of scientific knowledge within the department. To achieve these goals, GDCB GSPO will hold monthly meetings, seminars and workshops.</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sz w:val="28"/>
          <w:szCs w:val="28"/>
        </w:rPr>
      </w:pPr>
      <w:r w:rsidDel="00000000" w:rsidR="00000000" w:rsidRPr="00000000">
        <w:rPr>
          <w:b w:val="1"/>
          <w:sz w:val="28"/>
          <w:szCs w:val="28"/>
          <w:rtl w:val="0"/>
        </w:rPr>
        <w:t xml:space="preserve">Article III – Statement of Compliance</w:t>
      </w:r>
    </w:p>
    <w:p w:rsidR="00000000" w:rsidDel="00000000" w:rsidP="00000000" w:rsidRDefault="00000000" w:rsidRPr="00000000" w14:paraId="0000000A">
      <w:pPr>
        <w:rPr/>
      </w:pPr>
      <w:r w:rsidDel="00000000" w:rsidR="00000000" w:rsidRPr="00000000">
        <w:rPr>
          <w:rtl w:val="0"/>
        </w:rPr>
        <w:t xml:space="preserve">GDCB GSPO </w:t>
      </w:r>
      <w:r w:rsidDel="00000000" w:rsidR="00000000" w:rsidRPr="00000000">
        <w:rPr>
          <w:rtl w:val="0"/>
        </w:rPr>
        <w:t xml:space="preserve">abides by and supports established Iowa State University policies, State and Federal Laws and follows local ordinances and regulations.</w:t>
      </w:r>
      <w:r w:rsidDel="00000000" w:rsidR="00000000" w:rsidRPr="00000000">
        <w:rPr>
          <w:rtl w:val="0"/>
        </w:rPr>
        <w:t xml:space="preserve"> GDCB GSPO </w:t>
      </w:r>
      <w:r w:rsidDel="00000000" w:rsidR="00000000" w:rsidRPr="00000000">
        <w:rPr>
          <w:rtl w:val="0"/>
        </w:rPr>
        <w:t xml:space="preserve">agrees to annually complete President’s and Treasurer’s Training.</w:t>
      </w:r>
    </w:p>
    <w:p w:rsidR="00000000" w:rsidDel="00000000" w:rsidP="00000000" w:rsidRDefault="00000000" w:rsidRPr="00000000" w14:paraId="0000000B">
      <w:pPr>
        <w:rPr>
          <w:color w:val="000000"/>
        </w:rPr>
      </w:pPr>
      <w:r w:rsidDel="00000000" w:rsidR="00000000" w:rsidRPr="00000000">
        <w:rPr>
          <w:rtl w:val="0"/>
        </w:rPr>
      </w:r>
    </w:p>
    <w:p w:rsidR="00000000" w:rsidDel="00000000" w:rsidP="00000000" w:rsidRDefault="00000000" w:rsidRPr="00000000" w14:paraId="0000000C">
      <w:pPr>
        <w:rPr>
          <w:b w:val="1"/>
          <w:color w:val="000000"/>
          <w:sz w:val="28"/>
          <w:szCs w:val="28"/>
        </w:rPr>
      </w:pPr>
      <w:r w:rsidDel="00000000" w:rsidR="00000000" w:rsidRPr="00000000">
        <w:rPr>
          <w:b w:val="1"/>
          <w:color w:val="000000"/>
          <w:sz w:val="28"/>
          <w:szCs w:val="28"/>
          <w:rtl w:val="0"/>
        </w:rPr>
        <w:t xml:space="preserve">Article IV – Non-Discrimination Statement</w:t>
      </w:r>
    </w:p>
    <w:p w:rsidR="00000000" w:rsidDel="00000000" w:rsidP="00000000" w:rsidRDefault="00000000" w:rsidRPr="00000000" w14:paraId="0000000D">
      <w:pPr>
        <w:rPr/>
      </w:pPr>
      <w:r w:rsidDel="00000000" w:rsidR="00000000" w:rsidRPr="00000000">
        <w:rPr>
          <w:rtl w:val="0"/>
        </w:rPr>
        <w:t xml:space="preserve">Iowa State University and </w:t>
      </w:r>
      <w:r w:rsidDel="00000000" w:rsidR="00000000" w:rsidRPr="00000000">
        <w:rPr>
          <w:rtl w:val="0"/>
        </w:rPr>
        <w:t xml:space="preserve">GDCB GSPO </w:t>
      </w:r>
      <w:r w:rsidDel="00000000" w:rsidR="00000000" w:rsidRPr="00000000">
        <w:rPr>
          <w:rtl w:val="0"/>
        </w:rPr>
        <w:t xml:space="preserve">do not discriminate on the basis of genetic information, pregnancy, physical or mental disability, race, ethnicity, sex, color, religion, national origin, age, marital status, sexual orientation, gender identity, or status as a U.S Veteran.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color w:val="000000"/>
          <w:sz w:val="28"/>
          <w:szCs w:val="28"/>
        </w:rPr>
      </w:pPr>
      <w:r w:rsidDel="00000000" w:rsidR="00000000" w:rsidRPr="00000000">
        <w:rPr>
          <w:b w:val="1"/>
          <w:color w:val="000000"/>
          <w:sz w:val="28"/>
          <w:szCs w:val="28"/>
          <w:rtl w:val="0"/>
        </w:rPr>
        <w:t xml:space="preserve">Article V – Membership</w:t>
      </w:r>
    </w:p>
    <w:p w:rsidR="00000000" w:rsidDel="00000000" w:rsidP="00000000" w:rsidRDefault="00000000" w:rsidRPr="00000000" w14:paraId="00000010">
      <w:pPr>
        <w:rPr>
          <w:i w:val="1"/>
          <w:color w:val="000000"/>
          <w:u w:val="single"/>
        </w:rPr>
      </w:pPr>
      <w:r w:rsidDel="00000000" w:rsidR="00000000" w:rsidRPr="00000000">
        <w:rPr>
          <w:i w:val="1"/>
          <w:color w:val="000000"/>
          <w:u w:val="single"/>
          <w:rtl w:val="0"/>
        </w:rPr>
        <w:t xml:space="preserve">Section 1: Requirements</w:t>
      </w:r>
    </w:p>
    <w:p w:rsidR="00000000" w:rsidDel="00000000" w:rsidP="00000000" w:rsidRDefault="00000000" w:rsidRPr="00000000" w14:paraId="00000011">
      <w:pPr>
        <w:rPr>
          <w:color w:val="ff0000"/>
        </w:rPr>
      </w:pPr>
      <w:r w:rsidDel="00000000" w:rsidR="00000000" w:rsidRPr="00000000">
        <w:rPr>
          <w:rtl w:val="0"/>
        </w:rPr>
        <w:t xml:space="preserve">Membership shall be open to all registered students in good standing with the Genetics, Development, and Cell Biology Department. </w:t>
      </w:r>
      <w:r w:rsidDel="00000000" w:rsidR="00000000" w:rsidRPr="00000000">
        <w:rPr>
          <w:rtl w:val="0"/>
        </w:rPr>
      </w:r>
    </w:p>
    <w:p w:rsidR="00000000" w:rsidDel="00000000" w:rsidP="00000000" w:rsidRDefault="00000000" w:rsidRPr="00000000" w14:paraId="00000012">
      <w:pPr>
        <w:rPr>
          <w:i w:val="1"/>
          <w:color w:val="000000"/>
        </w:rPr>
      </w:pPr>
      <w:r w:rsidDel="00000000" w:rsidR="00000000" w:rsidRPr="00000000">
        <w:rPr>
          <w:rtl w:val="0"/>
        </w:rPr>
      </w:r>
    </w:p>
    <w:p w:rsidR="00000000" w:rsidDel="00000000" w:rsidP="00000000" w:rsidRDefault="00000000" w:rsidRPr="00000000" w14:paraId="00000013">
      <w:pPr>
        <w:rPr>
          <w:i w:val="1"/>
          <w:color w:val="000000"/>
          <w:u w:val="single"/>
        </w:rPr>
      </w:pPr>
      <w:r w:rsidDel="00000000" w:rsidR="00000000" w:rsidRPr="00000000">
        <w:rPr>
          <w:i w:val="1"/>
          <w:color w:val="000000"/>
          <w:u w:val="single"/>
          <w:rtl w:val="0"/>
        </w:rPr>
        <w:t xml:space="preserve">Section 2: Removal</w:t>
      </w:r>
    </w:p>
    <w:p w:rsidR="00000000" w:rsidDel="00000000" w:rsidP="00000000" w:rsidRDefault="00000000" w:rsidRPr="00000000" w14:paraId="0000001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Reasons for removal may include, but are not limited to, use of derogatory language, bullying, harassment, theft, repeated disruptions during meetings, or any other action deemed unacceptable by the current Student Disciplinary Regulations (Code of Conduct).</w:t>
      </w:r>
    </w:p>
    <w:p w:rsidR="00000000" w:rsidDel="00000000" w:rsidP="00000000" w:rsidRDefault="00000000" w:rsidRPr="00000000" w14:paraId="0000001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removal process may be initiated by any member of the organization.</w:t>
      </w:r>
    </w:p>
    <w:p w:rsidR="00000000" w:rsidDel="00000000" w:rsidP="00000000" w:rsidRDefault="00000000" w:rsidRPr="00000000" w14:paraId="00000016">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formal call for removal must first be brought to the officers of the organization. A member may call for removal of another member by emailing the President of the organization and requesting to discuss their concerns at the nearest officer meeting. </w:t>
      </w:r>
    </w:p>
    <w:p w:rsidR="00000000" w:rsidDel="00000000" w:rsidP="00000000" w:rsidRDefault="00000000" w:rsidRPr="00000000" w14:paraId="0000001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Officers must have a majority</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vote of approval to move the removal process to a general membership vote anonymously. </w:t>
      </w:r>
    </w:p>
    <w:p w:rsidR="00000000" w:rsidDel="00000000" w:rsidP="00000000" w:rsidRDefault="00000000" w:rsidRPr="00000000" w14:paraId="0000001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Membership may be revoked by a majority vote of club membership present at the voting meeting.</w:t>
      </w:r>
    </w:p>
    <w:p w:rsidR="00000000" w:rsidDel="00000000" w:rsidP="00000000" w:rsidRDefault="00000000" w:rsidRPr="00000000" w14:paraId="0000001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Voting will be conducted by secret ballot at a general meeting.</w:t>
      </w:r>
    </w:p>
    <w:p w:rsidR="00000000" w:rsidDel="00000000" w:rsidP="00000000" w:rsidRDefault="00000000" w:rsidRPr="00000000" w14:paraId="0000001A">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voting method will be an anonymous virtual form or secret paper ballot (method decided by organization officers).</w:t>
      </w:r>
    </w:p>
    <w:p w:rsidR="00000000" w:rsidDel="00000000" w:rsidP="00000000" w:rsidRDefault="00000000" w:rsidRPr="00000000" w14:paraId="0000001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member in question must be provided a summary of the reasons for removal at least one week in advance of the general membership vote.</w:t>
      </w:r>
    </w:p>
    <w:p w:rsidR="00000000" w:rsidDel="00000000" w:rsidP="00000000" w:rsidRDefault="00000000" w:rsidRPr="00000000" w14:paraId="0000001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vote will be announced at least one week prior to the meeting with a summary of the reasons for removal.</w:t>
      </w:r>
    </w:p>
    <w:p w:rsidR="00000000" w:rsidDel="00000000" w:rsidP="00000000" w:rsidRDefault="00000000" w:rsidRPr="00000000" w14:paraId="0000001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member will be allowed to speak to the membership for a maximum of 5 minutes before voting occurs. The member in question will be asked to leave the meeting while deliberation and voting commences. The member in question will be informed of the results and be allowed access to the ballots if requested.</w:t>
      </w:r>
    </w:p>
    <w:p w:rsidR="00000000" w:rsidDel="00000000" w:rsidP="00000000" w:rsidRDefault="00000000" w:rsidRPr="00000000" w14:paraId="0000001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member in question may attempt to appeal the results of the vote by contacting the Advisor of the organization and submitting a written statement. The advisor must respond with their decision within 10 days. No secondary appeals will be permitted.</w:t>
      </w:r>
    </w:p>
    <w:p w:rsidR="00000000" w:rsidDel="00000000" w:rsidP="00000000" w:rsidRDefault="00000000" w:rsidRPr="00000000" w14:paraId="0000001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 in question may request reinstatement 365 days after removal.</w:t>
      </w:r>
    </w:p>
    <w:p w:rsidR="00000000" w:rsidDel="00000000" w:rsidP="00000000" w:rsidRDefault="00000000" w:rsidRPr="00000000" w14:paraId="00000020">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 must submit a written request for reinstatement to officers.</w:t>
      </w:r>
    </w:p>
    <w:p w:rsidR="00000000" w:rsidDel="00000000" w:rsidP="00000000" w:rsidRDefault="00000000" w:rsidRPr="00000000" w14:paraId="00000021">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Officers must reach a unanimous vote through a show of hands to reinstate member.</w:t>
      </w:r>
    </w:p>
    <w:p w:rsidR="00000000" w:rsidDel="00000000" w:rsidP="00000000" w:rsidRDefault="00000000" w:rsidRPr="00000000" w14:paraId="00000022">
      <w:pPr>
        <w:rPr>
          <w:b w:val="1"/>
          <w:color w:val="000000"/>
        </w:rPr>
      </w:pPr>
      <w:r w:rsidDel="00000000" w:rsidR="00000000" w:rsidRPr="00000000">
        <w:rPr>
          <w:rtl w:val="0"/>
        </w:rPr>
      </w:r>
    </w:p>
    <w:p w:rsidR="00000000" w:rsidDel="00000000" w:rsidP="00000000" w:rsidRDefault="00000000" w:rsidRPr="00000000" w14:paraId="00000023">
      <w:pPr>
        <w:rPr>
          <w:b w:val="1"/>
          <w:color w:val="000000"/>
          <w:sz w:val="28"/>
          <w:szCs w:val="28"/>
        </w:rPr>
      </w:pPr>
      <w:r w:rsidDel="00000000" w:rsidR="00000000" w:rsidRPr="00000000">
        <w:rPr>
          <w:b w:val="1"/>
          <w:color w:val="000000"/>
          <w:sz w:val="28"/>
          <w:szCs w:val="28"/>
          <w:rtl w:val="0"/>
        </w:rPr>
        <w:t xml:space="preserve">Article VI – Officers</w:t>
      </w:r>
    </w:p>
    <w:p w:rsidR="00000000" w:rsidDel="00000000" w:rsidP="00000000" w:rsidRDefault="00000000" w:rsidRPr="00000000" w14:paraId="00000024">
      <w:pPr>
        <w:rPr>
          <w:i w:val="1"/>
          <w:color w:val="000000"/>
          <w:u w:val="single"/>
        </w:rPr>
      </w:pPr>
      <w:r w:rsidDel="00000000" w:rsidR="00000000" w:rsidRPr="00000000">
        <w:rPr>
          <w:i w:val="1"/>
          <w:color w:val="000000"/>
          <w:u w:val="single"/>
          <w:rtl w:val="0"/>
        </w:rPr>
        <w:t xml:space="preserve">Section 1: Officer Positions and Duties</w:t>
      </w:r>
    </w:p>
    <w:p w:rsidR="00000000" w:rsidDel="00000000" w:rsidP="00000000" w:rsidRDefault="00000000" w:rsidRPr="00000000" w14:paraId="0000002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President</w:t>
      </w:r>
    </w:p>
    <w:p w:rsidR="00000000" w:rsidDel="00000000" w:rsidP="00000000" w:rsidRDefault="00000000" w:rsidRPr="00000000" w14:paraId="0000002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Facilitate officer meetings and general meetings.</w:t>
      </w:r>
    </w:p>
    <w:p w:rsidR="00000000" w:rsidDel="00000000" w:rsidP="00000000" w:rsidRDefault="00000000" w:rsidRPr="00000000" w14:paraId="0000002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Oversee the activities of the officers and general membership.</w:t>
      </w:r>
    </w:p>
    <w:p w:rsidR="00000000" w:rsidDel="00000000" w:rsidP="00000000" w:rsidRDefault="00000000" w:rsidRPr="00000000" w14:paraId="0000002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Maintains record of membership in the student organization database.</w:t>
      </w:r>
    </w:p>
    <w:p w:rsidR="00000000" w:rsidDel="00000000" w:rsidP="00000000" w:rsidRDefault="00000000" w:rsidRPr="00000000" w14:paraId="0000002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Serve as the Risk Management Officer to (a) help minimize potential risks for club activities,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recommend risk management policies or procedures,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to submit documentation to ISU’s Risk Management Office and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to ensure that proper waivers and background checks are on file with Risk Management for events.</w:t>
      </w:r>
    </w:p>
    <w:p w:rsidR="00000000" w:rsidDel="00000000" w:rsidP="00000000" w:rsidRDefault="00000000" w:rsidRPr="00000000" w14:paraId="0000002A">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contact with the Advisor regarding organization activities and concerns</w:t>
      </w:r>
    </w:p>
    <w:p w:rsidR="00000000" w:rsidDel="00000000" w:rsidP="00000000" w:rsidRDefault="00000000" w:rsidRPr="00000000" w14:paraId="0000002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 all trainings as required by Iowa State University policy.</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Treasurer</w:t>
      </w:r>
    </w:p>
    <w:p w:rsidR="00000000" w:rsidDel="00000000" w:rsidP="00000000" w:rsidRDefault="00000000" w:rsidRPr="00000000" w14:paraId="0000002E">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Manage the club’s finances.</w:t>
      </w:r>
    </w:p>
    <w:p w:rsidR="00000000" w:rsidDel="00000000" w:rsidP="00000000" w:rsidRDefault="00000000" w:rsidRPr="00000000" w14:paraId="0000002F">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Hold the club’s purchasing card (p-card) and assigns additional p-card(s) to other designated club members.</w:t>
      </w:r>
    </w:p>
    <w:p w:rsidR="00000000" w:rsidDel="00000000" w:rsidP="00000000" w:rsidRDefault="00000000" w:rsidRPr="00000000" w14:paraId="0000003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the club’s budget and work with officers to determine spending allowances.</w:t>
      </w:r>
    </w:p>
    <w:p w:rsidR="00000000" w:rsidDel="00000000" w:rsidP="00000000" w:rsidRDefault="00000000" w:rsidRPr="00000000" w14:paraId="00000031">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Collect dues at the beginning of each semester.</w:t>
      </w:r>
    </w:p>
    <w:p w:rsidR="00000000" w:rsidDel="00000000" w:rsidP="00000000" w:rsidRDefault="00000000" w:rsidRPr="00000000" w14:paraId="00000032">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with Advisor to approve each expenditure before payment.</w:t>
      </w:r>
    </w:p>
    <w:p w:rsidR="00000000" w:rsidDel="00000000" w:rsidP="00000000" w:rsidRDefault="00000000" w:rsidRPr="00000000" w14:paraId="00000033">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 all trainings as required by Iowa State University policy.</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8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Secretary</w:t>
      </w:r>
      <w:r w:rsidDel="00000000" w:rsidR="00000000" w:rsidRPr="00000000">
        <w:rPr>
          <w:rtl w:val="0"/>
        </w:rPr>
      </w:r>
    </w:p>
    <w:p w:rsidR="00000000" w:rsidDel="00000000" w:rsidP="00000000" w:rsidRDefault="00000000" w:rsidRPr="00000000" w14:paraId="00000036">
      <w:pPr>
        <w:numPr>
          <w:ilvl w:val="1"/>
          <w:numId w:val="10"/>
        </w:numPr>
        <w:spacing w:after="0" w:before="0" w:lineRule="auto"/>
        <w:ind w:left="1440" w:hanging="360"/>
        <w:rPr>
          <w:color w:val="000000"/>
        </w:rPr>
      </w:pPr>
      <w:r w:rsidDel="00000000" w:rsidR="00000000" w:rsidRPr="00000000">
        <w:rPr>
          <w:color w:val="000000"/>
          <w:rtl w:val="0"/>
        </w:rPr>
        <w:t xml:space="preserve">Obtains appropriate facilities for organization activities</w:t>
      </w:r>
    </w:p>
    <w:p w:rsidR="00000000" w:rsidDel="00000000" w:rsidP="00000000" w:rsidRDefault="00000000" w:rsidRPr="00000000" w14:paraId="00000037">
      <w:pPr>
        <w:numPr>
          <w:ilvl w:val="1"/>
          <w:numId w:val="10"/>
        </w:numPr>
        <w:spacing w:after="0" w:before="0" w:lineRule="auto"/>
        <w:ind w:left="1440" w:hanging="360"/>
        <w:rPr>
          <w:color w:val="000000"/>
        </w:rPr>
      </w:pPr>
      <w:r w:rsidDel="00000000" w:rsidR="00000000" w:rsidRPr="00000000">
        <w:rPr>
          <w:color w:val="000000"/>
          <w:rtl w:val="0"/>
        </w:rPr>
        <w:t xml:space="preserve">Keeps a record of all members of the organization</w:t>
      </w:r>
    </w:p>
    <w:p w:rsidR="00000000" w:rsidDel="00000000" w:rsidP="00000000" w:rsidRDefault="00000000" w:rsidRPr="00000000" w14:paraId="00000038">
      <w:pPr>
        <w:numPr>
          <w:ilvl w:val="1"/>
          <w:numId w:val="10"/>
        </w:numPr>
        <w:spacing w:after="0" w:before="0" w:lineRule="auto"/>
        <w:ind w:left="1440" w:hanging="360"/>
        <w:rPr>
          <w:color w:val="000000"/>
        </w:rPr>
      </w:pPr>
      <w:r w:rsidDel="00000000" w:rsidR="00000000" w:rsidRPr="00000000">
        <w:rPr>
          <w:color w:val="000000"/>
          <w:rtl w:val="0"/>
        </w:rPr>
        <w:t xml:space="preserve">Prepares organization’s calendar of events</w:t>
      </w:r>
    </w:p>
    <w:p w:rsidR="00000000" w:rsidDel="00000000" w:rsidP="00000000" w:rsidRDefault="00000000" w:rsidRPr="00000000" w14:paraId="00000039">
      <w:pPr>
        <w:numPr>
          <w:ilvl w:val="1"/>
          <w:numId w:val="10"/>
        </w:numPr>
        <w:spacing w:after="0" w:before="0" w:lineRule="auto"/>
        <w:ind w:left="1440" w:hanging="360"/>
        <w:rPr>
          <w:color w:val="000000"/>
        </w:rPr>
      </w:pPr>
      <w:r w:rsidDel="00000000" w:rsidR="00000000" w:rsidRPr="00000000">
        <w:rPr>
          <w:color w:val="000000"/>
          <w:rtl w:val="0"/>
        </w:rPr>
        <w:t xml:space="preserve">Keeps and distributes minutes of each meeting of the organization</w:t>
      </w:r>
    </w:p>
    <w:p w:rsidR="00000000" w:rsidDel="00000000" w:rsidP="00000000" w:rsidRDefault="00000000" w:rsidRPr="00000000" w14:paraId="0000003A">
      <w:pPr>
        <w:numPr>
          <w:ilvl w:val="1"/>
          <w:numId w:val="10"/>
        </w:numPr>
        <w:spacing w:after="0" w:before="0" w:lineRule="auto"/>
        <w:ind w:left="1440" w:hanging="360"/>
        <w:rPr>
          <w:color w:val="000000"/>
        </w:rPr>
      </w:pPr>
      <w:r w:rsidDel="00000000" w:rsidR="00000000" w:rsidRPr="00000000">
        <w:rPr>
          <w:color w:val="000000"/>
          <w:rtl w:val="0"/>
        </w:rPr>
        <w:t xml:space="preserve">Maintains attendance at all meetings</w:t>
      </w:r>
    </w:p>
    <w:p w:rsidR="00000000" w:rsidDel="00000000" w:rsidP="00000000" w:rsidRDefault="00000000" w:rsidRPr="00000000" w14:paraId="0000003B">
      <w:pPr>
        <w:numPr>
          <w:ilvl w:val="1"/>
          <w:numId w:val="10"/>
        </w:numPr>
        <w:spacing w:after="0" w:before="0" w:lineRule="auto"/>
        <w:ind w:left="1440" w:hanging="360"/>
        <w:rPr>
          <w:color w:val="000000"/>
        </w:rPr>
      </w:pPr>
      <w:r w:rsidDel="00000000" w:rsidR="00000000" w:rsidRPr="00000000">
        <w:rPr>
          <w:color w:val="000000"/>
          <w:rtl w:val="0"/>
        </w:rPr>
        <w:t xml:space="preserve">Maintains organization’s records, storage, and office</w:t>
      </w:r>
    </w:p>
    <w:p w:rsidR="00000000" w:rsidDel="00000000" w:rsidP="00000000" w:rsidRDefault="00000000" w:rsidRPr="00000000" w14:paraId="0000003C">
      <w:pPr>
        <w:numPr>
          <w:ilvl w:val="1"/>
          <w:numId w:val="10"/>
        </w:numPr>
        <w:spacing w:after="0" w:before="0" w:lineRule="auto"/>
        <w:ind w:left="1440" w:hanging="360"/>
        <w:rPr>
          <w:color w:val="000000"/>
        </w:rPr>
      </w:pPr>
      <w:r w:rsidDel="00000000" w:rsidR="00000000" w:rsidRPr="00000000">
        <w:rPr>
          <w:color w:val="000000"/>
          <w:rtl w:val="0"/>
        </w:rPr>
        <w:t xml:space="preserve">Prepares and files any required reports</w:t>
      </w:r>
    </w:p>
    <w:p w:rsidR="00000000" w:rsidDel="00000000" w:rsidP="00000000" w:rsidRDefault="00000000" w:rsidRPr="00000000" w14:paraId="0000003D">
      <w:pPr>
        <w:numPr>
          <w:ilvl w:val="1"/>
          <w:numId w:val="10"/>
        </w:numPr>
        <w:spacing w:after="0" w:before="0" w:lineRule="auto"/>
        <w:ind w:left="1440" w:hanging="360"/>
        <w:rPr>
          <w:color w:val="000000"/>
        </w:rPr>
      </w:pPr>
      <w:r w:rsidDel="00000000" w:rsidR="00000000" w:rsidRPr="00000000">
        <w:rPr>
          <w:color w:val="000000"/>
          <w:rtl w:val="0"/>
        </w:rPr>
        <w:t xml:space="preserve">Handles all official correspondence of the organization</w:t>
      </w:r>
    </w:p>
    <w:p w:rsidR="00000000" w:rsidDel="00000000" w:rsidP="00000000" w:rsidRDefault="00000000" w:rsidRPr="00000000" w14:paraId="0000003E">
      <w:pPr>
        <w:numPr>
          <w:ilvl w:val="1"/>
          <w:numId w:val="10"/>
        </w:numPr>
        <w:spacing w:after="0" w:before="0" w:lineRule="auto"/>
        <w:ind w:left="1440" w:hanging="360"/>
        <w:rPr>
          <w:color w:val="000000"/>
        </w:rPr>
      </w:pPr>
      <w:r w:rsidDel="00000000" w:rsidR="00000000" w:rsidRPr="00000000">
        <w:rPr>
          <w:color w:val="000000"/>
          <w:rtl w:val="0"/>
        </w:rPr>
        <w:t xml:space="preserve">Collects organization’s mail</w:t>
      </w:r>
    </w:p>
    <w:p w:rsidR="00000000" w:rsidDel="00000000" w:rsidP="00000000" w:rsidRDefault="00000000" w:rsidRPr="00000000" w14:paraId="0000003F">
      <w:pPr>
        <w:numPr>
          <w:ilvl w:val="1"/>
          <w:numId w:val="10"/>
        </w:numPr>
        <w:spacing w:after="280" w:before="0" w:lineRule="auto"/>
        <w:ind w:left="1440" w:hanging="360"/>
        <w:rPr>
          <w:color w:val="000000"/>
        </w:rPr>
      </w:pPr>
      <w:r w:rsidDel="00000000" w:rsidR="00000000" w:rsidRPr="00000000">
        <w:rPr>
          <w:color w:val="000000"/>
          <w:rtl w:val="0"/>
        </w:rPr>
        <w:t xml:space="preserve">Keeps members of the organization informed about activities, university events, and important dates</w:t>
      </w:r>
    </w:p>
    <w:p w:rsidR="00000000" w:rsidDel="00000000" w:rsidP="00000000" w:rsidRDefault="00000000" w:rsidRPr="00000000" w14:paraId="00000040">
      <w:pPr>
        <w:spacing w:after="280" w:before="280" w:lineRule="auto"/>
        <w:ind w:left="1080" w:firstLine="0"/>
        <w:rPr>
          <w:color w:val="000000"/>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8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Equity, Diversity, and Inclusion Officer</w:t>
      </w:r>
      <w:r w:rsidDel="00000000" w:rsidR="00000000" w:rsidRPr="00000000">
        <w:rPr>
          <w:rtl w:val="0"/>
        </w:rPr>
      </w:r>
    </w:p>
    <w:p w:rsidR="00000000" w:rsidDel="00000000" w:rsidP="00000000" w:rsidRDefault="00000000" w:rsidRPr="00000000" w14:paraId="00000042">
      <w:pPr>
        <w:numPr>
          <w:ilvl w:val="1"/>
          <w:numId w:val="10"/>
        </w:numPr>
        <w:spacing w:after="0" w:before="0" w:lineRule="auto"/>
        <w:ind w:left="1440" w:hanging="360"/>
        <w:rPr>
          <w:color w:val="000000"/>
        </w:rPr>
      </w:pPr>
      <w:r w:rsidDel="00000000" w:rsidR="00000000" w:rsidRPr="00000000">
        <w:rPr>
          <w:color w:val="000000"/>
          <w:rtl w:val="0"/>
        </w:rPr>
        <w:t xml:space="preserve">Provide information, resources, and events to members of the organization that will enhance awareness of equity, diversity, and inclusion</w:t>
      </w:r>
    </w:p>
    <w:p w:rsidR="00000000" w:rsidDel="00000000" w:rsidP="00000000" w:rsidRDefault="00000000" w:rsidRPr="00000000" w14:paraId="00000043">
      <w:pPr>
        <w:numPr>
          <w:ilvl w:val="1"/>
          <w:numId w:val="10"/>
        </w:numPr>
        <w:spacing w:after="0" w:before="0" w:lineRule="auto"/>
        <w:ind w:left="1440" w:hanging="360"/>
        <w:rPr>
          <w:color w:val="000000"/>
        </w:rPr>
      </w:pPr>
      <w:r w:rsidDel="00000000" w:rsidR="00000000" w:rsidRPr="00000000">
        <w:rPr>
          <w:color w:val="000000"/>
          <w:rtl w:val="0"/>
        </w:rPr>
        <w:t xml:space="preserve">Propose diverse topics to be included in membership meetings</w:t>
      </w:r>
    </w:p>
    <w:p w:rsidR="00000000" w:rsidDel="00000000" w:rsidP="00000000" w:rsidRDefault="00000000" w:rsidRPr="00000000" w14:paraId="00000044">
      <w:pPr>
        <w:numPr>
          <w:ilvl w:val="1"/>
          <w:numId w:val="10"/>
        </w:numPr>
        <w:spacing w:after="0" w:before="0" w:lineRule="auto"/>
        <w:ind w:left="1440" w:hanging="360"/>
        <w:rPr>
          <w:color w:val="000000"/>
        </w:rPr>
      </w:pPr>
      <w:r w:rsidDel="00000000" w:rsidR="00000000" w:rsidRPr="00000000">
        <w:rPr>
          <w:color w:val="000000"/>
          <w:rtl w:val="0"/>
        </w:rPr>
        <w:t xml:space="preserve">Ensure that policies and practices of the organization are inclusive and accessible</w:t>
      </w:r>
    </w:p>
    <w:p w:rsidR="00000000" w:rsidDel="00000000" w:rsidP="00000000" w:rsidRDefault="00000000" w:rsidRPr="00000000" w14:paraId="00000045">
      <w:pPr>
        <w:numPr>
          <w:ilvl w:val="1"/>
          <w:numId w:val="10"/>
        </w:numPr>
        <w:spacing w:after="0" w:before="0" w:lineRule="auto"/>
        <w:ind w:left="1440" w:hanging="360"/>
        <w:rPr>
          <w:color w:val="000000"/>
        </w:rPr>
      </w:pPr>
      <w:r w:rsidDel="00000000" w:rsidR="00000000" w:rsidRPr="00000000">
        <w:rPr>
          <w:color w:val="000000"/>
          <w:rtl w:val="0"/>
        </w:rPr>
        <w:t xml:space="preserve">Attending college Diversity Committee meetings as scheduled (if the college has a diversity committee)</w:t>
      </w:r>
    </w:p>
    <w:p w:rsidR="00000000" w:rsidDel="00000000" w:rsidP="00000000" w:rsidRDefault="00000000" w:rsidRPr="00000000" w14:paraId="00000046">
      <w:pPr>
        <w:numPr>
          <w:ilvl w:val="1"/>
          <w:numId w:val="10"/>
        </w:numPr>
        <w:spacing w:after="0" w:before="0" w:lineRule="auto"/>
        <w:ind w:left="1440" w:hanging="360"/>
        <w:rPr>
          <w:color w:val="000000"/>
        </w:rPr>
      </w:pPr>
      <w:r w:rsidDel="00000000" w:rsidR="00000000" w:rsidRPr="00000000">
        <w:rPr>
          <w:color w:val="000000"/>
          <w:rtl w:val="0"/>
        </w:rPr>
        <w:t xml:space="preserve">Create and oversee events that are relevant to diversity and inclusion</w:t>
      </w:r>
    </w:p>
    <w:p w:rsidR="00000000" w:rsidDel="00000000" w:rsidP="00000000" w:rsidRDefault="00000000" w:rsidRPr="00000000" w14:paraId="00000047">
      <w:pPr>
        <w:numPr>
          <w:ilvl w:val="1"/>
          <w:numId w:val="10"/>
        </w:numPr>
        <w:spacing w:after="280" w:before="0" w:lineRule="auto"/>
        <w:ind w:left="1440" w:hanging="360"/>
        <w:rPr>
          <w:color w:val="000000"/>
        </w:rPr>
      </w:pPr>
      <w:r w:rsidDel="00000000" w:rsidR="00000000" w:rsidRPr="00000000">
        <w:rPr>
          <w:color w:val="000000"/>
          <w:rtl w:val="0"/>
        </w:rPr>
        <w:t xml:space="preserve">Assist other executive positions in creating and distributing relevant promotional materials.</w:t>
      </w:r>
    </w:p>
    <w:p w:rsidR="00000000" w:rsidDel="00000000" w:rsidP="00000000" w:rsidRDefault="00000000" w:rsidRPr="00000000" w14:paraId="00000048">
      <w:pPr>
        <w:spacing w:after="280" w:before="280" w:lineRule="auto"/>
        <w:ind w:left="1440" w:firstLine="0"/>
        <w:rPr>
          <w:color w:val="000000"/>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8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Social Committee</w:t>
      </w:r>
      <w:r w:rsidDel="00000000" w:rsidR="00000000" w:rsidRPr="00000000">
        <w:rPr>
          <w:rtl w:val="0"/>
        </w:rPr>
      </w:r>
    </w:p>
    <w:p w:rsidR="00000000" w:rsidDel="00000000" w:rsidP="00000000" w:rsidRDefault="00000000" w:rsidRPr="00000000" w14:paraId="0000004A">
      <w:pPr>
        <w:numPr>
          <w:ilvl w:val="1"/>
          <w:numId w:val="10"/>
        </w:numPr>
        <w:spacing w:after="0" w:before="0" w:lineRule="auto"/>
        <w:ind w:left="1440" w:hanging="360"/>
        <w:rPr>
          <w:color w:val="000000"/>
        </w:rPr>
      </w:pPr>
      <w:r w:rsidDel="00000000" w:rsidR="00000000" w:rsidRPr="00000000">
        <w:rPr>
          <w:color w:val="000000"/>
          <w:rtl w:val="0"/>
        </w:rPr>
        <w:t xml:space="preserve">Preside over the planning and implementation of the organization’s public events</w:t>
      </w:r>
    </w:p>
    <w:p w:rsidR="00000000" w:rsidDel="00000000" w:rsidP="00000000" w:rsidRDefault="00000000" w:rsidRPr="00000000" w14:paraId="0000004B">
      <w:pPr>
        <w:numPr>
          <w:ilvl w:val="1"/>
          <w:numId w:val="10"/>
        </w:numPr>
        <w:spacing w:after="0" w:before="0" w:lineRule="auto"/>
        <w:ind w:left="1440" w:hanging="360"/>
        <w:rPr>
          <w:color w:val="000000"/>
        </w:rPr>
      </w:pPr>
      <w:r w:rsidDel="00000000" w:rsidR="00000000" w:rsidRPr="00000000">
        <w:rPr>
          <w:color w:val="000000"/>
          <w:rtl w:val="0"/>
        </w:rPr>
        <w:t xml:space="preserve">Work with the treasurer to remain within budget for all events</w:t>
      </w:r>
    </w:p>
    <w:p w:rsidR="00000000" w:rsidDel="00000000" w:rsidP="00000000" w:rsidRDefault="00000000" w:rsidRPr="00000000" w14:paraId="0000004C">
      <w:pPr>
        <w:numPr>
          <w:ilvl w:val="1"/>
          <w:numId w:val="10"/>
        </w:numPr>
        <w:spacing w:after="0" w:before="0" w:lineRule="auto"/>
        <w:ind w:left="1440" w:hanging="360"/>
        <w:rPr>
          <w:color w:val="000000"/>
        </w:rPr>
      </w:pPr>
      <w:r w:rsidDel="00000000" w:rsidR="00000000" w:rsidRPr="00000000">
        <w:rPr>
          <w:color w:val="000000"/>
          <w:rtl w:val="0"/>
        </w:rPr>
        <w:t xml:space="preserve">Establish and maintain relationships with vendors and campus partners</w:t>
      </w:r>
    </w:p>
    <w:p w:rsidR="00000000" w:rsidDel="00000000" w:rsidP="00000000" w:rsidRDefault="00000000" w:rsidRPr="00000000" w14:paraId="0000004D">
      <w:pPr>
        <w:numPr>
          <w:ilvl w:val="1"/>
          <w:numId w:val="10"/>
        </w:numPr>
        <w:spacing w:after="0" w:before="0" w:lineRule="auto"/>
        <w:ind w:left="1440" w:hanging="360"/>
        <w:rPr>
          <w:color w:val="000000"/>
        </w:rPr>
      </w:pPr>
      <w:r w:rsidDel="00000000" w:rsidR="00000000" w:rsidRPr="00000000">
        <w:rPr>
          <w:color w:val="000000"/>
          <w:rtl w:val="0"/>
        </w:rPr>
        <w:t xml:space="preserve">Supervise event staff</w:t>
      </w:r>
    </w:p>
    <w:p w:rsidR="00000000" w:rsidDel="00000000" w:rsidP="00000000" w:rsidRDefault="00000000" w:rsidRPr="00000000" w14:paraId="0000004E">
      <w:pPr>
        <w:numPr>
          <w:ilvl w:val="1"/>
          <w:numId w:val="10"/>
        </w:numPr>
        <w:spacing w:after="0" w:before="0" w:lineRule="auto"/>
        <w:ind w:left="1440" w:hanging="360"/>
        <w:rPr>
          <w:color w:val="000000"/>
        </w:rPr>
      </w:pPr>
      <w:r w:rsidDel="00000000" w:rsidR="00000000" w:rsidRPr="00000000">
        <w:rPr>
          <w:color w:val="000000"/>
          <w:rtl w:val="0"/>
        </w:rPr>
        <w:t xml:space="preserve">Reserve rooms/spaces for the organization’s events</w:t>
      </w:r>
    </w:p>
    <w:p w:rsidR="00000000" w:rsidDel="00000000" w:rsidP="00000000" w:rsidRDefault="00000000" w:rsidRPr="00000000" w14:paraId="0000004F">
      <w:pPr>
        <w:numPr>
          <w:ilvl w:val="1"/>
          <w:numId w:val="10"/>
        </w:numPr>
        <w:spacing w:after="0" w:before="0" w:lineRule="auto"/>
        <w:ind w:left="1440" w:hanging="360"/>
        <w:rPr>
          <w:color w:val="000000"/>
        </w:rPr>
      </w:pPr>
      <w:r w:rsidDel="00000000" w:rsidR="00000000" w:rsidRPr="00000000">
        <w:rPr>
          <w:color w:val="000000"/>
          <w:rtl w:val="0"/>
        </w:rPr>
        <w:t xml:space="preserve">Order food and supplies for events</w:t>
      </w:r>
    </w:p>
    <w:p w:rsidR="00000000" w:rsidDel="00000000" w:rsidP="00000000" w:rsidRDefault="00000000" w:rsidRPr="00000000" w14:paraId="00000050">
      <w:pPr>
        <w:numPr>
          <w:ilvl w:val="1"/>
          <w:numId w:val="10"/>
        </w:numPr>
        <w:spacing w:after="280" w:before="0" w:lineRule="auto"/>
        <w:ind w:left="1440" w:hanging="360"/>
        <w:rPr>
          <w:color w:val="000000"/>
        </w:rPr>
      </w:pPr>
      <w:r w:rsidDel="00000000" w:rsidR="00000000" w:rsidRPr="00000000">
        <w:rPr>
          <w:color w:val="000000"/>
          <w:rtl w:val="0"/>
        </w:rPr>
        <w:t xml:space="preserve">Complete event authorization process and ensure that all necessary paperwork is completed and submitted to the university</w:t>
      </w:r>
    </w:p>
    <w:p w:rsidR="00000000" w:rsidDel="00000000" w:rsidP="00000000" w:rsidRDefault="00000000" w:rsidRPr="00000000" w14:paraId="00000051">
      <w:pPr>
        <w:spacing w:after="280" w:before="280" w:lineRule="auto"/>
        <w:ind w:left="1440" w:firstLine="0"/>
        <w:rPr>
          <w:color w:val="000000"/>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8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Communications Officer</w:t>
      </w:r>
    </w:p>
    <w:p w:rsidR="00000000" w:rsidDel="00000000" w:rsidP="00000000" w:rsidRDefault="00000000" w:rsidRPr="00000000" w14:paraId="00000053">
      <w:pPr>
        <w:numPr>
          <w:ilvl w:val="1"/>
          <w:numId w:val="10"/>
        </w:numPr>
        <w:spacing w:after="0" w:before="0" w:lineRule="auto"/>
        <w:ind w:left="1440" w:hanging="360"/>
        <w:rPr>
          <w:color w:val="000000"/>
        </w:rPr>
      </w:pPr>
      <w:r w:rsidDel="00000000" w:rsidR="00000000" w:rsidRPr="00000000">
        <w:rPr>
          <w:color w:val="000000"/>
          <w:rtl w:val="0"/>
        </w:rPr>
        <w:t xml:space="preserve">Create a membership newsletter to keep members informed and involved with the organization</w:t>
      </w:r>
    </w:p>
    <w:p w:rsidR="00000000" w:rsidDel="00000000" w:rsidP="00000000" w:rsidRDefault="00000000" w:rsidRPr="00000000" w14:paraId="00000054">
      <w:pPr>
        <w:numPr>
          <w:ilvl w:val="1"/>
          <w:numId w:val="10"/>
        </w:numPr>
        <w:spacing w:after="0" w:before="0" w:lineRule="auto"/>
        <w:ind w:left="1440" w:hanging="360"/>
        <w:rPr>
          <w:color w:val="000000"/>
        </w:rPr>
      </w:pPr>
      <w:r w:rsidDel="00000000" w:rsidR="00000000" w:rsidRPr="00000000">
        <w:rPr>
          <w:color w:val="000000"/>
          <w:rtl w:val="0"/>
        </w:rPr>
        <w:t xml:space="preserve">Take photos and videos at the organization’s events</w:t>
      </w:r>
    </w:p>
    <w:p w:rsidR="00000000" w:rsidDel="00000000" w:rsidP="00000000" w:rsidRDefault="00000000" w:rsidRPr="00000000" w14:paraId="00000055">
      <w:pPr>
        <w:numPr>
          <w:ilvl w:val="1"/>
          <w:numId w:val="10"/>
        </w:numPr>
        <w:spacing w:after="0" w:before="0" w:lineRule="auto"/>
        <w:ind w:left="1440" w:hanging="360"/>
        <w:rPr>
          <w:color w:val="000000"/>
        </w:rPr>
      </w:pPr>
      <w:r w:rsidDel="00000000" w:rsidR="00000000" w:rsidRPr="00000000">
        <w:rPr>
          <w:color w:val="000000"/>
          <w:rtl w:val="0"/>
        </w:rPr>
        <w:t xml:space="preserve">Coordinate with the GDCB Communications Team </w:t>
      </w:r>
    </w:p>
    <w:p w:rsidR="00000000" w:rsidDel="00000000" w:rsidP="00000000" w:rsidRDefault="00000000" w:rsidRPr="00000000" w14:paraId="00000056">
      <w:pPr>
        <w:numPr>
          <w:ilvl w:val="1"/>
          <w:numId w:val="10"/>
        </w:numPr>
        <w:spacing w:after="280" w:before="0" w:lineRule="auto"/>
        <w:ind w:left="1440" w:hanging="360"/>
        <w:rPr>
          <w:color w:val="000000"/>
        </w:rPr>
      </w:pPr>
      <w:r w:rsidDel="00000000" w:rsidR="00000000" w:rsidRPr="00000000">
        <w:rPr>
          <w:color w:val="000000"/>
          <w:rtl w:val="0"/>
        </w:rPr>
        <w:t xml:space="preserve">Keep our social media updated with the events of the department. </w:t>
      </w:r>
    </w:p>
    <w:p w:rsidR="00000000" w:rsidDel="00000000" w:rsidP="00000000" w:rsidRDefault="00000000" w:rsidRPr="00000000" w14:paraId="00000057">
      <w:pPr>
        <w:spacing w:after="280" w:before="280" w:lineRule="auto"/>
        <w:ind w:left="1440" w:firstLine="0"/>
        <w:rPr>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Seminar Committee</w:t>
      </w:r>
    </w:p>
    <w:p w:rsidR="00000000" w:rsidDel="00000000" w:rsidP="00000000" w:rsidRDefault="00000000" w:rsidRPr="00000000" w14:paraId="0000005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Coordinate events with the GDCB Seminar Committee</w:t>
      </w:r>
    </w:p>
    <w:p w:rsidR="00000000" w:rsidDel="00000000" w:rsidP="00000000" w:rsidRDefault="00000000" w:rsidRPr="00000000" w14:paraId="0000005A">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Contact potential speakers and help organize seminars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Honors and Awards Committee</w:t>
      </w:r>
    </w:p>
    <w:p w:rsidR="00000000" w:rsidDel="00000000" w:rsidP="00000000" w:rsidRDefault="00000000" w:rsidRPr="00000000" w14:paraId="0000005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Coordinate events with the GDCB Honors and Awards Committee</w:t>
      </w:r>
    </w:p>
    <w:p w:rsidR="00000000" w:rsidDel="00000000" w:rsidP="00000000" w:rsidRDefault="00000000" w:rsidRPr="00000000" w14:paraId="0000005E">
      <w:pPr>
        <w:rPr>
          <w:color w:val="000000"/>
        </w:rPr>
      </w:pPr>
      <w:r w:rsidDel="00000000" w:rsidR="00000000" w:rsidRPr="00000000">
        <w:rPr>
          <w:rtl w:val="0"/>
        </w:rPr>
      </w:r>
    </w:p>
    <w:p w:rsidR="00000000" w:rsidDel="00000000" w:rsidP="00000000" w:rsidRDefault="00000000" w:rsidRPr="00000000" w14:paraId="0000005F">
      <w:pPr>
        <w:rPr>
          <w:i w:val="1"/>
          <w:color w:val="000000"/>
          <w:u w:val="single"/>
        </w:rPr>
      </w:pPr>
      <w:r w:rsidDel="00000000" w:rsidR="00000000" w:rsidRPr="00000000">
        <w:rPr>
          <w:i w:val="1"/>
          <w:color w:val="000000"/>
          <w:u w:val="single"/>
          <w:rtl w:val="0"/>
        </w:rPr>
        <w:t xml:space="preserve">Section 2: Elections</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Elections will occur annually during the month of</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April</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 interested in running for an officer position will complete a nomination form and submit the form to the current President at least one week prior to the general membership vote.</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Voting will occur at a general meeting. The date of the meeting will be announced at least one month in advance through an email to all members.</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voting meeting, each candidate will have 2 minutes to speak in front of general membership.</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Voting will occur by secret ballot or an anonymous virtual form or secret paper ballot.</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Candidates will be elected by a majority vote of members present at the meeting. </w:t>
      </w:r>
    </w:p>
    <w:p w:rsidR="00000000" w:rsidDel="00000000" w:rsidP="00000000" w:rsidRDefault="00000000" w:rsidRPr="00000000" w14:paraId="0000006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case of a tie, an immediate run-off election will be held between the tied candidates. Voting will occur by secret ballot in which members will write the name of their chosen candidate on a piece of paper and submit it to the outgoing President. </w:t>
      </w:r>
    </w:p>
    <w:p w:rsidR="00000000" w:rsidDel="00000000" w:rsidP="00000000" w:rsidRDefault="00000000" w:rsidRPr="00000000" w14:paraId="0000006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case that no candidate receives a majority vote, an immediate run-off election will be held between the two highest voted candidates. Voting will occur by secret ballot in which members will write the name of their chosen candidate on a piece of paper and submit it to the outgoing President.</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term of office for all officer positions shall be one year, beginning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April 1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and ending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March 31</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rPr>
          <w:i w:val="1"/>
          <w:color w:val="000000"/>
          <w:u w:val="single"/>
        </w:rPr>
      </w:pPr>
      <w:r w:rsidDel="00000000" w:rsidR="00000000" w:rsidRPr="00000000">
        <w:rPr>
          <w:i w:val="1"/>
          <w:color w:val="000000"/>
          <w:u w:val="single"/>
          <w:rtl w:val="0"/>
        </w:rPr>
        <w:t xml:space="preserve">Section 3: Impeachment/Removal</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Officers can be removed from their position by a vote of club membership.</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Grounds for removal include, but are not limited to, failure to uphold the responsibilities of the position, use of derogatory language, bullying, harassment, theft, repeated disruptions during meetings, or any other action deemed unacceptable by the current Student Disciplinary Regulations (Code of Conduct).</w:t>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club member may initiate the impeachment process by bringing a written request for removal and reasons for removal to the highest-ranking officer not in question for removal.</w:t>
      </w:r>
    </w:p>
    <w:p w:rsidR="00000000" w:rsidDel="00000000" w:rsidP="00000000" w:rsidRDefault="00000000" w:rsidRPr="00000000" w14:paraId="0000006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officers will hold a special meeting with the Advisor to deliberate.</w:t>
      </w:r>
    </w:p>
    <w:p w:rsidR="00000000" w:rsidDel="00000000" w:rsidP="00000000" w:rsidRDefault="00000000" w:rsidRPr="00000000" w14:paraId="0000006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officers (excluding the officer in question) and Advisor must have a majority vote of approval of all officers to move the impeachment process to a general membership vote. The officer in question may not be present for the officer vote. Officers will vote by a show of hands.</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Officers can be removed from their position by a majority vote of club membership present at the voting meeting.</w:t>
      </w:r>
    </w:p>
    <w:p w:rsidR="00000000" w:rsidDel="00000000" w:rsidP="00000000" w:rsidRDefault="00000000" w:rsidRPr="00000000" w14:paraId="00000070">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Voting will be conducted by secret ballot at a general meeting.</w:t>
      </w:r>
    </w:p>
    <w:p w:rsidR="00000000" w:rsidDel="00000000" w:rsidP="00000000" w:rsidRDefault="00000000" w:rsidRPr="00000000" w14:paraId="00000071">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vote will be announced at least one week prior to the meeting.</w:t>
      </w:r>
    </w:p>
    <w:p w:rsidR="00000000" w:rsidDel="00000000" w:rsidP="00000000" w:rsidRDefault="00000000" w:rsidRPr="00000000" w14:paraId="00000072">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voting method will be an anonymous virtual form or secret paper ballot (method decided by officers).</w:t>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officer in question must be provided a summary of the reasons for removal at least one week in advance of the vote.</w:t>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officer in question will be allowed to speak to membership for a maximum of 5 minutes before voting occurs. The officer in question will be asked to leave the meeting while deliberation and voting commences. The officer in question will be informed of the results and be allowed access to the ballots if requested.</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officer in question may attempt to appeal the results of the vote by contacting the Advisor of the organization and submitting a written statement. The advisor must respond with their decision within 10 days. No secondary appeals will be permitted.</w:t>
      </w:r>
    </w:p>
    <w:p w:rsidR="00000000" w:rsidDel="00000000" w:rsidP="00000000" w:rsidRDefault="00000000" w:rsidRPr="00000000" w14:paraId="00000076">
      <w:pPr>
        <w:rPr>
          <w:i w:val="1"/>
          <w:color w:val="000000"/>
        </w:rPr>
      </w:pPr>
      <w:r w:rsidDel="00000000" w:rsidR="00000000" w:rsidRPr="00000000">
        <w:rPr>
          <w:rtl w:val="0"/>
        </w:rPr>
      </w:r>
    </w:p>
    <w:p w:rsidR="00000000" w:rsidDel="00000000" w:rsidP="00000000" w:rsidRDefault="00000000" w:rsidRPr="00000000" w14:paraId="00000077">
      <w:pPr>
        <w:rPr>
          <w:i w:val="1"/>
          <w:color w:val="000000"/>
          <w:u w:val="single"/>
        </w:rPr>
      </w:pPr>
      <w:r w:rsidDel="00000000" w:rsidR="00000000" w:rsidRPr="00000000">
        <w:rPr>
          <w:i w:val="1"/>
          <w:color w:val="000000"/>
          <w:u w:val="single"/>
          <w:rtl w:val="0"/>
        </w:rPr>
        <w:t xml:space="preserve">Section 4: Officer Replacement </w:t>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case of an officer vacancy, a special election must occur within one week of the position being vacated.</w:t>
      </w:r>
    </w:p>
    <w:p w:rsidR="00000000" w:rsidDel="00000000" w:rsidP="00000000" w:rsidRDefault="00000000" w:rsidRPr="00000000" w14:paraId="000000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Special elections must follow the same format as annual elections, outlined in Article VI Section 2.</w:t>
      </w:r>
    </w:p>
    <w:p w:rsidR="00000000" w:rsidDel="00000000" w:rsidP="00000000" w:rsidRDefault="00000000" w:rsidRPr="00000000" w14:paraId="000000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no candidates come forward for the position, the officers may appoint a general member to the position with the member’s approval. </w:t>
      </w:r>
    </w:p>
    <w:p w:rsidR="00000000" w:rsidDel="00000000" w:rsidP="00000000" w:rsidRDefault="00000000" w:rsidRPr="00000000" w14:paraId="0000007B">
      <w:pPr>
        <w:rPr>
          <w:i w:val="1"/>
          <w:color w:val="000000"/>
        </w:rPr>
      </w:pPr>
      <w:r w:rsidDel="00000000" w:rsidR="00000000" w:rsidRPr="00000000">
        <w:rPr>
          <w:rtl w:val="0"/>
        </w:rPr>
      </w:r>
    </w:p>
    <w:p w:rsidR="00000000" w:rsidDel="00000000" w:rsidP="00000000" w:rsidRDefault="00000000" w:rsidRPr="00000000" w14:paraId="0000007C">
      <w:pPr>
        <w:rPr>
          <w:i w:val="1"/>
          <w:color w:val="000000"/>
          <w:u w:val="single"/>
        </w:rPr>
      </w:pPr>
      <w:r w:rsidDel="00000000" w:rsidR="00000000" w:rsidRPr="00000000">
        <w:rPr>
          <w:i w:val="1"/>
          <w:color w:val="000000"/>
          <w:u w:val="single"/>
          <w:rtl w:val="0"/>
        </w:rPr>
        <w:t xml:space="preserve">Section 5: Minimum Cumulative GPA for Officers</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officers of this organization must meet the following requirements:</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ineligible to hold an office should the student fail to maintain the requirements as prescribed in (a) and (b)</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rPr>
          <w:b w:val="1"/>
          <w:color w:val="000000"/>
          <w:sz w:val="28"/>
          <w:szCs w:val="28"/>
        </w:rPr>
      </w:pPr>
      <w:r w:rsidDel="00000000" w:rsidR="00000000" w:rsidRPr="00000000">
        <w:rPr>
          <w:b w:val="1"/>
          <w:color w:val="000000"/>
          <w:sz w:val="28"/>
          <w:szCs w:val="28"/>
          <w:rtl w:val="0"/>
        </w:rPr>
        <w:t xml:space="preserve">Article VII – Advisor</w:t>
      </w:r>
    </w:p>
    <w:p w:rsidR="00000000" w:rsidDel="00000000" w:rsidP="00000000" w:rsidRDefault="00000000" w:rsidRPr="00000000" w14:paraId="00000083">
      <w:pPr>
        <w:rPr>
          <w:i w:val="1"/>
          <w:color w:val="000000"/>
          <w:u w:val="single"/>
        </w:rPr>
      </w:pPr>
      <w:r w:rsidDel="00000000" w:rsidR="00000000" w:rsidRPr="00000000">
        <w:rPr>
          <w:i w:val="1"/>
          <w:color w:val="000000"/>
          <w:u w:val="single"/>
          <w:rtl w:val="0"/>
        </w:rPr>
        <w:t xml:space="preserve">Section 1: Duties </w:t>
      </w:r>
    </w:p>
    <w:p w:rsidR="00000000" w:rsidDel="00000000" w:rsidP="00000000" w:rsidRDefault="00000000" w:rsidRPr="00000000" w14:paraId="00000084">
      <w:pPr>
        <w:rPr>
          <w:color w:val="000000"/>
        </w:rPr>
      </w:pPr>
      <w:r w:rsidDel="00000000" w:rsidR="00000000" w:rsidRPr="00000000">
        <w:rPr>
          <w:color w:val="000000"/>
          <w:rtl w:val="0"/>
        </w:rPr>
        <w:t xml:space="preserve">The duties of the advisor are to provide general oversight to the group and to ensure that the organization is complying with the standards set forth by Iowa State University and Memorial Union Student Engagement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5">
      <w:pPr>
        <w:rPr>
          <w:color w:val="000000"/>
        </w:rPr>
      </w:pPr>
      <w:r w:rsidDel="00000000" w:rsidR="00000000" w:rsidRPr="00000000">
        <w:rPr>
          <w:rtl w:val="0"/>
        </w:rPr>
      </w:r>
    </w:p>
    <w:p w:rsidR="00000000" w:rsidDel="00000000" w:rsidP="00000000" w:rsidRDefault="00000000" w:rsidRPr="00000000" w14:paraId="00000086">
      <w:pPr>
        <w:rPr>
          <w:i w:val="1"/>
          <w:color w:val="000000"/>
          <w:u w:val="single"/>
        </w:rPr>
      </w:pPr>
      <w:r w:rsidDel="00000000" w:rsidR="00000000" w:rsidRPr="00000000">
        <w:rPr>
          <w:i w:val="1"/>
          <w:color w:val="000000"/>
          <w:u w:val="single"/>
          <w:rtl w:val="0"/>
        </w:rPr>
        <w:t xml:space="preserve">Section 2: Method of Selection</w:t>
      </w:r>
    </w:p>
    <w:p w:rsidR="00000000" w:rsidDel="00000000" w:rsidP="00000000" w:rsidRDefault="00000000" w:rsidRPr="00000000" w14:paraId="0000008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Advisor candidates shall be verbally nominated by officers at a pre-determined officer meeting.</w:t>
      </w:r>
    </w:p>
    <w:p w:rsidR="00000000" w:rsidDel="00000000" w:rsidP="00000000" w:rsidRDefault="00000000" w:rsidRPr="00000000" w14:paraId="000000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candidate may be elected through a</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majority vote of officers.</w:t>
      </w:r>
    </w:p>
    <w:p w:rsidR="00000000" w:rsidDel="00000000" w:rsidP="00000000" w:rsidRDefault="00000000" w:rsidRPr="00000000" w14:paraId="0000008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Officers will vote through a show of hands.</w:t>
      </w:r>
    </w:p>
    <w:p w:rsidR="00000000" w:rsidDel="00000000" w:rsidP="00000000" w:rsidRDefault="00000000" w:rsidRPr="00000000" w14:paraId="0000008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officers must be present for a vote to occur.</w:t>
      </w:r>
    </w:p>
    <w:p w:rsidR="00000000" w:rsidDel="00000000" w:rsidP="00000000" w:rsidRDefault="00000000" w:rsidRPr="00000000" w14:paraId="0000008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a candidate is selected, the President will contact the Advisor candidate to offer the position.</w:t>
      </w:r>
    </w:p>
    <w:p w:rsidR="00000000" w:rsidDel="00000000" w:rsidP="00000000" w:rsidRDefault="00000000" w:rsidRPr="00000000" w14:paraId="000000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Advisor candidate declines, the officers of the organization will repeat steps (a)-(c).</w:t>
      </w:r>
    </w:p>
    <w:p w:rsidR="00000000" w:rsidDel="00000000" w:rsidP="00000000" w:rsidRDefault="00000000" w:rsidRPr="00000000" w14:paraId="0000008D">
      <w:pPr>
        <w:rPr>
          <w:i w:val="1"/>
          <w:color w:val="000000"/>
        </w:rPr>
      </w:pPr>
      <w:r w:rsidDel="00000000" w:rsidR="00000000" w:rsidRPr="00000000">
        <w:rPr>
          <w:rtl w:val="0"/>
        </w:rPr>
      </w:r>
    </w:p>
    <w:p w:rsidR="00000000" w:rsidDel="00000000" w:rsidP="00000000" w:rsidRDefault="00000000" w:rsidRPr="00000000" w14:paraId="0000008E">
      <w:pPr>
        <w:rPr>
          <w:i w:val="1"/>
          <w:color w:val="000000"/>
          <w:u w:val="single"/>
        </w:rPr>
      </w:pPr>
      <w:r w:rsidDel="00000000" w:rsidR="00000000" w:rsidRPr="00000000">
        <w:rPr>
          <w:i w:val="1"/>
          <w:color w:val="000000"/>
          <w:u w:val="single"/>
          <w:rtl w:val="0"/>
        </w:rPr>
        <w:t xml:space="preserve">Section 3: Terms of Service</w:t>
      </w:r>
    </w:p>
    <w:p w:rsidR="00000000" w:rsidDel="00000000" w:rsidP="00000000" w:rsidRDefault="00000000" w:rsidRPr="00000000" w14:paraId="0000008F">
      <w:pPr>
        <w:rPr>
          <w:color w:val="000000"/>
        </w:rPr>
      </w:pPr>
      <w:r w:rsidDel="00000000" w:rsidR="00000000" w:rsidRPr="00000000">
        <w:rPr>
          <w:color w:val="000000"/>
          <w:rtl w:val="0"/>
        </w:rPr>
        <w:t xml:space="preserve">The Advisor of the organization shall serve at their leisure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0">
      <w:pPr>
        <w:rPr>
          <w:i w:val="1"/>
          <w:color w:val="000000"/>
        </w:rPr>
      </w:pPr>
      <w:r w:rsidDel="00000000" w:rsidR="00000000" w:rsidRPr="00000000">
        <w:rPr>
          <w:rtl w:val="0"/>
        </w:rPr>
      </w:r>
    </w:p>
    <w:p w:rsidR="00000000" w:rsidDel="00000000" w:rsidP="00000000" w:rsidRDefault="00000000" w:rsidRPr="00000000" w14:paraId="00000091">
      <w:pPr>
        <w:rPr>
          <w:i w:val="1"/>
          <w:color w:val="000000"/>
          <w:u w:val="single"/>
        </w:rPr>
      </w:pPr>
      <w:r w:rsidDel="00000000" w:rsidR="00000000" w:rsidRPr="00000000">
        <w:rPr>
          <w:i w:val="1"/>
          <w:color w:val="000000"/>
          <w:u w:val="single"/>
          <w:rtl w:val="0"/>
        </w:rPr>
        <w:t xml:space="preserve">Section 4: Impeachment/Removal</w:t>
      </w:r>
    </w:p>
    <w:p w:rsidR="00000000" w:rsidDel="00000000" w:rsidP="00000000" w:rsidRDefault="00000000" w:rsidRPr="00000000" w14:paraId="0000009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Advisor can be removed from their position by a unanimous</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vote of club officers at an officer meeting.</w:t>
      </w:r>
    </w:p>
    <w:p w:rsidR="00000000" w:rsidDel="00000000" w:rsidP="00000000" w:rsidRDefault="00000000" w:rsidRPr="00000000" w14:paraId="0000009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Grounds for removal include, but are not limited to, failure to uphold the responsibilities of the position, use of derogatory language, bullying, harassment, theft, repeated disruptions during meetings, or any other action deemed unacceptable by current Disciplinary Regulations.</w:t>
      </w:r>
    </w:p>
    <w:p w:rsidR="00000000" w:rsidDel="00000000" w:rsidP="00000000" w:rsidRDefault="00000000" w:rsidRPr="00000000" w14:paraId="0000009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Advisor must be notified and given reason for removal at least one week prior to voting.</w:t>
      </w:r>
    </w:p>
    <w:p w:rsidR="00000000" w:rsidDel="00000000" w:rsidP="00000000" w:rsidRDefault="00000000" w:rsidRPr="00000000" w14:paraId="0000009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Advisor will be given the opportunity to speak in front of the club officers before a final decision is made. The Advisor may speak for 5 minutes, then they must leave the room while voting and deliberation occurs.</w:t>
      </w:r>
    </w:p>
    <w:p w:rsidR="00000000" w:rsidDel="00000000" w:rsidP="00000000" w:rsidRDefault="00000000" w:rsidRPr="00000000" w14:paraId="0000009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Advisor will be notified of the decision via email.</w:t>
      </w:r>
    </w:p>
    <w:p w:rsidR="00000000" w:rsidDel="00000000" w:rsidP="00000000" w:rsidRDefault="00000000" w:rsidRPr="00000000" w14:paraId="00000097">
      <w:pPr>
        <w:rPr>
          <w:i w:val="1"/>
          <w:color w:val="000000"/>
        </w:rPr>
      </w:pPr>
      <w:r w:rsidDel="00000000" w:rsidR="00000000" w:rsidRPr="00000000">
        <w:rPr>
          <w:rtl w:val="0"/>
        </w:rPr>
      </w:r>
    </w:p>
    <w:p w:rsidR="00000000" w:rsidDel="00000000" w:rsidP="00000000" w:rsidRDefault="00000000" w:rsidRPr="00000000" w14:paraId="00000098">
      <w:pPr>
        <w:rPr>
          <w:i w:val="1"/>
          <w:color w:val="000000"/>
          <w:u w:val="single"/>
        </w:rPr>
      </w:pPr>
      <w:r w:rsidDel="00000000" w:rsidR="00000000" w:rsidRPr="00000000">
        <w:rPr>
          <w:i w:val="1"/>
          <w:color w:val="000000"/>
          <w:u w:val="single"/>
          <w:rtl w:val="0"/>
        </w:rPr>
        <w:t xml:space="preserve">Section 5: Replacement</w:t>
      </w:r>
    </w:p>
    <w:p w:rsidR="00000000" w:rsidDel="00000000" w:rsidP="00000000" w:rsidRDefault="00000000" w:rsidRPr="00000000" w14:paraId="00000099">
      <w:pPr>
        <w:rPr>
          <w:color w:val="000000"/>
        </w:rPr>
      </w:pPr>
      <w:r w:rsidDel="00000000" w:rsidR="00000000" w:rsidRPr="00000000">
        <w:rPr>
          <w:color w:val="000000"/>
          <w:rtl w:val="0"/>
        </w:rPr>
        <w:t xml:space="preserve">In the event an Advisor must be replaced, the method of selection shall be the same as described in Article VII Section 2. </w:t>
      </w:r>
    </w:p>
    <w:p w:rsidR="00000000" w:rsidDel="00000000" w:rsidP="00000000" w:rsidRDefault="00000000" w:rsidRPr="00000000" w14:paraId="0000009A">
      <w:pPr>
        <w:rPr>
          <w:b w:val="1"/>
          <w:color w:val="000000"/>
        </w:rPr>
      </w:pPr>
      <w:r w:rsidDel="00000000" w:rsidR="00000000" w:rsidRPr="00000000">
        <w:rPr>
          <w:rtl w:val="0"/>
        </w:rPr>
      </w:r>
    </w:p>
    <w:p w:rsidR="00000000" w:rsidDel="00000000" w:rsidP="00000000" w:rsidRDefault="00000000" w:rsidRPr="00000000" w14:paraId="0000009B">
      <w:pPr>
        <w:rPr>
          <w:b w:val="1"/>
          <w:color w:val="000000"/>
          <w:sz w:val="28"/>
          <w:szCs w:val="28"/>
        </w:rPr>
      </w:pPr>
      <w:r w:rsidDel="00000000" w:rsidR="00000000" w:rsidRPr="00000000">
        <w:rPr>
          <w:b w:val="1"/>
          <w:color w:val="000000"/>
          <w:sz w:val="28"/>
          <w:szCs w:val="28"/>
          <w:rtl w:val="0"/>
        </w:rPr>
        <w:t xml:space="preserve">Article VIII – Finances</w:t>
      </w:r>
    </w:p>
    <w:p w:rsidR="00000000" w:rsidDel="00000000" w:rsidP="00000000" w:rsidRDefault="00000000" w:rsidRPr="00000000" w14:paraId="0000009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Advisor to this organization must approve and sign each expenditure before payment. </w:t>
      </w:r>
    </w:p>
    <w:p w:rsidR="00000000" w:rsidDel="00000000" w:rsidP="00000000" w:rsidRDefault="00000000" w:rsidRPr="00000000" w14:paraId="0000009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Upon disbandment of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GDCB GSPO</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all funds and properties in excess of liabilities and expenses of dissolution will be distributed as determined by a majority of officers.</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No dues will be collected for joining the organization.</w:t>
      </w:r>
      <w:r w:rsidDel="00000000" w:rsidR="00000000" w:rsidRPr="00000000">
        <w:rPr>
          <w:rtl w:val="0"/>
        </w:rPr>
      </w:r>
    </w:p>
    <w:p w:rsidR="00000000" w:rsidDel="00000000" w:rsidP="00000000" w:rsidRDefault="00000000" w:rsidRPr="00000000" w14:paraId="0000009F">
      <w:pPr>
        <w:rPr>
          <w:b w:val="1"/>
          <w:color w:val="000000"/>
        </w:rPr>
      </w:pPr>
      <w:r w:rsidDel="00000000" w:rsidR="00000000" w:rsidRPr="00000000">
        <w:rPr>
          <w:rtl w:val="0"/>
        </w:rPr>
      </w:r>
    </w:p>
    <w:p w:rsidR="00000000" w:rsidDel="00000000" w:rsidP="00000000" w:rsidRDefault="00000000" w:rsidRPr="00000000" w14:paraId="000000A0">
      <w:pPr>
        <w:rPr>
          <w:b w:val="1"/>
          <w:color w:val="000000"/>
          <w:sz w:val="28"/>
          <w:szCs w:val="28"/>
        </w:rPr>
      </w:pPr>
      <w:r w:rsidDel="00000000" w:rsidR="00000000" w:rsidRPr="00000000">
        <w:rPr>
          <w:b w:val="1"/>
          <w:color w:val="000000"/>
          <w:sz w:val="28"/>
          <w:szCs w:val="28"/>
          <w:rtl w:val="0"/>
        </w:rPr>
        <w:t xml:space="preserve">Article IX – Amendments and Ratification</w:t>
      </w:r>
    </w:p>
    <w:p w:rsidR="00000000" w:rsidDel="00000000" w:rsidP="00000000" w:rsidRDefault="00000000" w:rsidRPr="00000000" w14:paraId="000000A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amendment process may be initiated by any club member.</w:t>
      </w:r>
    </w:p>
    <w:p w:rsidR="00000000" w:rsidDel="00000000" w:rsidP="00000000" w:rsidRDefault="00000000" w:rsidRPr="00000000" w14:paraId="000000A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Requests for amendment must be submitted in writing to the club officers </w:t>
      </w:r>
    </w:p>
    <w:p w:rsidR="00000000" w:rsidDel="00000000" w:rsidP="00000000" w:rsidRDefault="00000000" w:rsidRPr="00000000" w14:paraId="000000A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officers must have a majority</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vote of approval to move the amendment to a general membership vote.</w:t>
      </w:r>
    </w:p>
    <w:p w:rsidR="00000000" w:rsidDel="00000000" w:rsidP="00000000" w:rsidRDefault="00000000" w:rsidRPr="00000000" w14:paraId="000000A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Officers will vote through a show of hands.</w:t>
      </w:r>
    </w:p>
    <w:p w:rsidR="00000000" w:rsidDel="00000000" w:rsidP="00000000" w:rsidRDefault="00000000" w:rsidRPr="00000000" w14:paraId="000000A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proposed amendment must be presented to general membership at least one week</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before the vote.</w:t>
      </w:r>
    </w:p>
    <w:p w:rsidR="00000000" w:rsidDel="00000000" w:rsidP="00000000" w:rsidRDefault="00000000" w:rsidRPr="00000000" w14:paraId="000000A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Constitution may be amended by a majority vote of club membership present at the meeting.</w:t>
      </w:r>
    </w:p>
    <w:p w:rsidR="00000000" w:rsidDel="00000000" w:rsidP="00000000" w:rsidRDefault="00000000" w:rsidRPr="00000000" w14:paraId="000000A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Voting will take place at a club meeting.</w:t>
      </w:r>
    </w:p>
    <w:p w:rsidR="00000000" w:rsidDel="00000000" w:rsidP="00000000" w:rsidRDefault="00000000" w:rsidRPr="00000000" w14:paraId="000000A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Voting will be conducted by show of hands.</w:t>
      </w:r>
    </w:p>
    <w:p w:rsidR="00000000" w:rsidDel="00000000" w:rsidP="00000000" w:rsidRDefault="00000000" w:rsidRPr="00000000" w14:paraId="000000A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Amendments to the organization’s constitution must be submitted to Student Engagement within 10 days for approval.</w:t>
      </w:r>
    </w:p>
    <w:p w:rsidR="00000000" w:rsidDel="00000000" w:rsidP="00000000" w:rsidRDefault="00000000" w:rsidRPr="00000000" w14:paraId="000000A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a constitution is rejected because it does not meet Iowa State University policy and/or constitution requirements, the following may occur.</w:t>
      </w:r>
    </w:p>
    <w:p w:rsidR="00000000" w:rsidDel="00000000" w:rsidP="00000000" w:rsidRDefault="00000000" w:rsidRPr="00000000" w14:paraId="000000A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changes to bring the constitution into compliance may be made with unanimous approval from the President, Treasurer, and Advisor.</w:t>
      </w:r>
    </w:p>
    <w:p w:rsidR="00000000" w:rsidDel="00000000" w:rsidP="00000000" w:rsidRDefault="00000000" w:rsidRPr="00000000" w14:paraId="000000A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Notification of these changes must be communicated at the next full organizational meeting.</w:t>
      </w:r>
    </w:p>
    <w:p w:rsidR="00000000" w:rsidDel="00000000" w:rsidP="00000000" w:rsidRDefault="00000000" w:rsidRPr="00000000" w14:paraId="000000AD">
      <w:pPr>
        <w:rPr>
          <w:b w:val="1"/>
          <w:color w:val="000000"/>
        </w:rPr>
      </w:pPr>
      <w:r w:rsidDel="00000000" w:rsidR="00000000" w:rsidRPr="00000000">
        <w:rPr>
          <w:rtl w:val="0"/>
        </w:rPr>
      </w:r>
    </w:p>
    <w:p w:rsidR="00000000" w:rsidDel="00000000" w:rsidP="00000000" w:rsidRDefault="00000000" w:rsidRPr="00000000" w14:paraId="000000AE">
      <w:pPr>
        <w:rPr>
          <w:b w:val="1"/>
        </w:rPr>
      </w:pPr>
      <w:r w:rsidDel="00000000" w:rsidR="00000000" w:rsidRPr="00000000">
        <w:rPr>
          <w:rtl w:val="0"/>
        </w:rPr>
      </w:r>
    </w:p>
    <w:p w:rsidR="00000000" w:rsidDel="00000000" w:rsidP="00000000" w:rsidRDefault="00000000" w:rsidRPr="00000000" w14:paraId="000000AF">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i w:val="0"/>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rFonts w:ascii="Arial" w:cs="Arial" w:eastAsia="Arial" w:hAnsi="Arial"/>
        <w:b w:val="1"/>
        <w:sz w:val="18"/>
        <w:szCs w:val="18"/>
      </w:rPr>
    </w:lvl>
    <w:lvl w:ilvl="1">
      <w:start w:val="1"/>
      <w:numFmt w:val="lowerLetter"/>
      <w:lvlText w:val="%2."/>
      <w:lvlJc w:val="left"/>
      <w:pPr>
        <w:ind w:left="1440" w:hanging="360"/>
      </w:pPr>
      <w:rPr>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100B7"/>
    <w:rPr>
      <w:rFonts w:ascii="Times New Roman" w:cs="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sid w:val="00F40307"/>
    <w:rPr>
      <w:b w:val="1"/>
      <w:bCs w:val="1"/>
    </w:rPr>
  </w:style>
  <w:style w:type="character" w:styleId="Emphasis">
    <w:name w:val="Emphasis"/>
    <w:basedOn w:val="DefaultParagraphFont"/>
    <w:uiPriority w:val="20"/>
    <w:qFormat w:val="1"/>
    <w:rsid w:val="00F40307"/>
    <w:rPr>
      <w:i w:val="1"/>
      <w:iCs w:val="1"/>
    </w:rPr>
  </w:style>
  <w:style w:type="character" w:styleId="apple-converted-space" w:customStyle="1">
    <w:name w:val="apple-converted-space"/>
    <w:basedOn w:val="DefaultParagraphFont"/>
    <w:rsid w:val="00F40307"/>
  </w:style>
  <w:style w:type="paragraph" w:styleId="NormalWeb">
    <w:name w:val="Normal (Web)"/>
    <w:basedOn w:val="Normal"/>
    <w:uiPriority w:val="99"/>
    <w:unhideWhenUsed w:val="1"/>
    <w:rsid w:val="00883290"/>
    <w:pPr>
      <w:spacing w:after="100" w:afterAutospacing="1" w:before="100" w:beforeAutospacing="1"/>
    </w:pPr>
    <w:rPr>
      <w:rFonts w:eastAsia="Times New Roman"/>
    </w:rPr>
  </w:style>
  <w:style w:type="paragraph" w:styleId="ListParagraph">
    <w:name w:val="List Paragraph"/>
    <w:basedOn w:val="Normal"/>
    <w:uiPriority w:val="34"/>
    <w:qFormat w:val="1"/>
    <w:rsid w:val="003557AD"/>
    <w:pPr>
      <w:ind w:left="720"/>
      <w:contextualSpacing w:val="1"/>
    </w:pPr>
  </w:style>
  <w:style w:type="character" w:styleId="Hyperlink">
    <w:name w:val="Hyperlink"/>
    <w:basedOn w:val="DefaultParagraphFont"/>
    <w:uiPriority w:val="99"/>
    <w:unhideWhenUsed w:val="1"/>
    <w:rsid w:val="00B6413F"/>
    <w:rPr>
      <w:color w:val="0563c1" w:themeColor="hyperlink"/>
      <w:u w:val="single"/>
    </w:rPr>
  </w:style>
  <w:style w:type="character" w:styleId="UnresolvedMention1" w:customStyle="1">
    <w:name w:val="Unresolved Mention1"/>
    <w:basedOn w:val="DefaultParagraphFont"/>
    <w:uiPriority w:val="99"/>
    <w:semiHidden w:val="1"/>
    <w:unhideWhenUsed w:val="1"/>
    <w:rsid w:val="00B6413F"/>
    <w:rPr>
      <w:color w:val="605e5c"/>
      <w:shd w:color="auto" w:fill="e1dfdd" w:val="clear"/>
    </w:rPr>
  </w:style>
  <w:style w:type="character" w:styleId="FollowedHyperlink">
    <w:name w:val="FollowedHyperlink"/>
    <w:basedOn w:val="DefaultParagraphFont"/>
    <w:uiPriority w:val="99"/>
    <w:semiHidden w:val="1"/>
    <w:unhideWhenUsed w:val="1"/>
    <w:rsid w:val="00CD2D7B"/>
    <w:rPr>
      <w:color w:val="954f72" w:themeColor="followedHyperlink"/>
      <w:u w:val="single"/>
    </w:rPr>
  </w:style>
  <w:style w:type="character" w:styleId="UnresolvedMention" w:customStyle="1">
    <w:name w:val="Unresolved Mention"/>
    <w:basedOn w:val="DefaultParagraphFont"/>
    <w:uiPriority w:val="99"/>
    <w:semiHidden w:val="1"/>
    <w:unhideWhenUsed w:val="1"/>
    <w:rsid w:val="00CD2D7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sRuQYRL9i/18RJnbvtytib8B3g==">AMUW2mV3ZCKL5GTzE+kjIwUqhZmhIKXD+uLT3WsuT0kBuJKNA/RnOJ1aUB6YnLTP+sc9bQsRaz3drYW0iwod4EGeVeZ6tGocpV/hz5m8s4fLlTo7qHfD9KG1xuVjUV9y0ugnCvP0/E/x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2021-09-03T16:29:00Z</dcterms:created>
  <dc:creator>Microsoft Office User</dc:creator>
</cp:coreProperties>
</file>