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BD54" w14:textId="77777777" w:rsidR="00F013D9" w:rsidRDefault="00000000" w:rsidP="00926AB7">
      <w:pPr>
        <w:pStyle w:val="FirstParagraph"/>
        <w:jc w:val="center"/>
      </w:pPr>
      <w:r>
        <w:rPr>
          <w:b/>
          <w:bCs/>
        </w:rPr>
        <w:t>Constitution of the Information Systems and Business Analytics Club</w:t>
      </w:r>
    </w:p>
    <w:p w14:paraId="4F48F756" w14:textId="77777777" w:rsidR="00F013D9" w:rsidRDefault="00000000">
      <w:r>
        <w:pict w14:anchorId="59FEFD7B">
          <v:rect id="_x0000_i1025" style="width:0;height:1.5pt" o:hralign="center" o:hrstd="t" o:hr="t"/>
        </w:pict>
      </w:r>
    </w:p>
    <w:p w14:paraId="3D458472" w14:textId="77777777" w:rsidR="00F013D9" w:rsidRDefault="00000000">
      <w:pPr>
        <w:pStyle w:val="FirstParagraph"/>
      </w:pPr>
      <w:r>
        <w:rPr>
          <w:b/>
          <w:bCs/>
        </w:rPr>
        <w:t>Article I – Name</w:t>
      </w:r>
      <w:r>
        <w:br/>
        <w:t>The name of this organization shall be the Information Systems and Business Analytics Club (ISBA) at Iowa State University.</w:t>
      </w:r>
    </w:p>
    <w:p w14:paraId="2EF6D9F7" w14:textId="77777777" w:rsidR="00F013D9" w:rsidRDefault="00000000">
      <w:r>
        <w:pict w14:anchorId="264F4561">
          <v:rect id="_x0000_i1026" style="width:0;height:1.5pt" o:hralign="center" o:hrstd="t" o:hr="t"/>
        </w:pict>
      </w:r>
    </w:p>
    <w:p w14:paraId="4F149652" w14:textId="77777777" w:rsidR="00F013D9" w:rsidRDefault="00000000">
      <w:pPr>
        <w:pStyle w:val="FirstParagraph"/>
      </w:pPr>
      <w:r>
        <w:rPr>
          <w:b/>
          <w:bCs/>
        </w:rPr>
        <w:t>Article II – Purpose</w:t>
      </w:r>
      <w:r>
        <w:br/>
        <w:t>The purpose of the Information Systems and Business Analytics Club is to prepare ISBA students and related majors for their professional careers through activities and events that expose them to the real world, improve their professionalism, and guide them towards a suitable career path in Information Systems and Business Analytics.</w:t>
      </w:r>
    </w:p>
    <w:p w14:paraId="2BD0F723" w14:textId="77777777" w:rsidR="0003439A" w:rsidRDefault="00000000">
      <w:pPr>
        <w:pStyle w:val="BodyText"/>
      </w:pPr>
      <w:r>
        <w:t xml:space="preserve">The goals of this organization are: </w:t>
      </w:r>
    </w:p>
    <w:p w14:paraId="36948120" w14:textId="77777777" w:rsidR="0003439A" w:rsidRDefault="00000000" w:rsidP="0003439A">
      <w:pPr>
        <w:pStyle w:val="BodyText"/>
        <w:numPr>
          <w:ilvl w:val="0"/>
          <w:numId w:val="2"/>
        </w:numPr>
      </w:pPr>
      <w:r>
        <w:t xml:space="preserve">To boost awareness and promote the growth of the </w:t>
      </w:r>
      <w:r w:rsidR="0003439A">
        <w:t>MIS and BA</w:t>
      </w:r>
      <w:r>
        <w:t xml:space="preserve"> major</w:t>
      </w:r>
      <w:r w:rsidR="0003439A">
        <w:t>s</w:t>
      </w:r>
      <w:r>
        <w:t xml:space="preserve"> at Iowa State University.</w:t>
      </w:r>
    </w:p>
    <w:p w14:paraId="63D7AD77" w14:textId="6DE6493C" w:rsidR="00F013D9" w:rsidRDefault="00000000" w:rsidP="0003439A">
      <w:pPr>
        <w:pStyle w:val="BodyText"/>
        <w:numPr>
          <w:ilvl w:val="0"/>
          <w:numId w:val="2"/>
        </w:numPr>
      </w:pPr>
      <w:r>
        <w:t>To continuously develop our network of alumni, faculty, recruiters, and IT professionals.</w:t>
      </w:r>
    </w:p>
    <w:p w14:paraId="5325A7C9" w14:textId="7CEB28F2" w:rsidR="0003439A" w:rsidRDefault="0003439A" w:rsidP="0003439A">
      <w:pPr>
        <w:pStyle w:val="BodyText"/>
        <w:numPr>
          <w:ilvl w:val="0"/>
          <w:numId w:val="2"/>
        </w:numPr>
      </w:pPr>
      <w:r>
        <w:t>To assist students in learning how to navigate the professional world.</w:t>
      </w:r>
    </w:p>
    <w:p w14:paraId="64269ABA" w14:textId="77777777" w:rsidR="00F013D9" w:rsidRDefault="00000000">
      <w:pPr>
        <w:pStyle w:val="BodyText"/>
      </w:pPr>
      <w:r>
        <w:t>To achieve these goals, the ISBA Club will host industry presentations, networking events, social activities, professional development activities, career nights, and alumni engagement opportunities.</w:t>
      </w:r>
    </w:p>
    <w:p w14:paraId="380AAC02" w14:textId="77777777" w:rsidR="00F013D9" w:rsidRDefault="00000000">
      <w:r>
        <w:pict w14:anchorId="4A257114">
          <v:rect id="_x0000_i1027" style="width:0;height:1.5pt" o:hralign="center" o:hrstd="t" o:hr="t"/>
        </w:pict>
      </w:r>
    </w:p>
    <w:p w14:paraId="0C75ABC9" w14:textId="77777777" w:rsidR="00F013D9" w:rsidRDefault="00000000">
      <w:pPr>
        <w:pStyle w:val="FirstParagraph"/>
      </w:pPr>
      <w:r>
        <w:rPr>
          <w:b/>
          <w:bCs/>
        </w:rPr>
        <w:t>Article III – Statement of Compliance</w:t>
      </w:r>
      <w:r>
        <w:br/>
        <w:t>The Information Systems and Business Analytics Club abides by and supports established Iowa State University policies, State and Federal laws, and follows local ordinances and regulations. The ISBA Club agrees to annually complete President’s and Treasurer’s Training, and Advisor Training if required.</w:t>
      </w:r>
    </w:p>
    <w:p w14:paraId="194BF671" w14:textId="77777777" w:rsidR="00F013D9" w:rsidRDefault="00000000">
      <w:r>
        <w:pict w14:anchorId="196FFA1D">
          <v:rect id="_x0000_i1028" style="width:0;height:1.5pt" o:hralign="center" o:hrstd="t" o:hr="t"/>
        </w:pict>
      </w:r>
    </w:p>
    <w:p w14:paraId="6F348B51" w14:textId="77777777" w:rsidR="008E4B86" w:rsidRPr="008E4B86" w:rsidRDefault="00000000" w:rsidP="008E4B86">
      <w:pPr>
        <w:pStyle w:val="FirstParagraph"/>
      </w:pPr>
      <w:r>
        <w:rPr>
          <w:b/>
          <w:bCs/>
        </w:rPr>
        <w:t>Article IV – Non-Discrimination Statement</w:t>
      </w:r>
      <w:r>
        <w:br/>
        <w:t xml:space="preserve">Iowa State University and the Information Systems and Business Analytics Club </w:t>
      </w:r>
      <w:r w:rsidR="008E4B86" w:rsidRPr="008E4B86">
        <w:t>do not discriminate on the basis of genetic information, pregnancy, physical or mental disability, race, ethnicity, sex, color, religion, national origin, age, marital status, sexual orientation, or status as a U.S Veteran</w:t>
      </w:r>
    </w:p>
    <w:p w14:paraId="5AA8395F" w14:textId="4DD18F12" w:rsidR="00F013D9" w:rsidRDefault="00000000" w:rsidP="008E4B86">
      <w:pPr>
        <w:pStyle w:val="FirstParagraph"/>
      </w:pPr>
      <w:r>
        <w:pict w14:anchorId="77DAE8F3">
          <v:rect id="_x0000_i1029" style="width:0;height:1.5pt" o:hralign="center" o:hrstd="t" o:hr="t"/>
        </w:pict>
      </w:r>
    </w:p>
    <w:p w14:paraId="53559184" w14:textId="77777777" w:rsidR="0003439A" w:rsidRDefault="00000000" w:rsidP="0003439A">
      <w:pPr>
        <w:pStyle w:val="FirstParagraph"/>
      </w:pPr>
      <w:r>
        <w:rPr>
          <w:b/>
          <w:bCs/>
        </w:rPr>
        <w:lastRenderedPageBreak/>
        <w:t>Article V – Membership</w:t>
      </w:r>
      <w:r>
        <w:br/>
      </w:r>
      <w:r>
        <w:rPr>
          <w:b/>
          <w:bCs/>
        </w:rPr>
        <w:t>Section 1: Requirements</w:t>
      </w:r>
      <w:r>
        <w:br/>
        <w:t xml:space="preserve">Membership shall be open to any student in good standing at Iowa State University. Members </w:t>
      </w:r>
      <w:r w:rsidR="0003439A">
        <w:t xml:space="preserve">do NOT have to pay dues </w:t>
      </w:r>
      <w:r>
        <w:t>each semester to be considered active and to participate in general meetings, events, trips, and activities. Faculty and staff may participate as non-voting members.</w:t>
      </w:r>
    </w:p>
    <w:p w14:paraId="1114A32B" w14:textId="0C5FD406" w:rsidR="0003439A" w:rsidRPr="0003439A" w:rsidRDefault="00000000" w:rsidP="0003439A">
      <w:pPr>
        <w:pStyle w:val="FirstParagraph"/>
      </w:pPr>
      <w:r w:rsidRPr="0003439A">
        <w:rPr>
          <w:b/>
          <w:bCs/>
        </w:rPr>
        <w:br/>
      </w:r>
      <w:r w:rsidR="0003439A" w:rsidRPr="0003439A">
        <w:rPr>
          <w:b/>
          <w:bCs/>
        </w:rPr>
        <w:t xml:space="preserve">Section 2: Removal </w:t>
      </w:r>
    </w:p>
    <w:p w14:paraId="5FC47366" w14:textId="77777777" w:rsidR="0003439A" w:rsidRDefault="0003439A" w:rsidP="0003439A">
      <w:pPr>
        <w:numPr>
          <w:ilvl w:val="0"/>
          <w:numId w:val="5"/>
        </w:numPr>
        <w:spacing w:after="11" w:line="248" w:lineRule="auto"/>
        <w:ind w:right="470" w:hanging="360"/>
      </w:pPr>
      <w:r>
        <w:t>Reasons for removal may include, but are not limited to, use of derogatory language, bullying, harassment, theft, repeated disruptions during meetings, or any other action deemed unacceptable by the current Student Disciplinary Regulations (Code of Conduct).</w:t>
      </w:r>
    </w:p>
    <w:p w14:paraId="0E8BF489" w14:textId="77777777" w:rsidR="0003439A" w:rsidRDefault="0003439A" w:rsidP="0003439A">
      <w:pPr>
        <w:numPr>
          <w:ilvl w:val="0"/>
          <w:numId w:val="5"/>
        </w:numPr>
        <w:spacing w:after="11" w:line="248" w:lineRule="auto"/>
        <w:ind w:right="470" w:hanging="360"/>
      </w:pPr>
      <w:r>
        <w:t>The removal process may be initiated by any member of the organization.</w:t>
      </w:r>
    </w:p>
    <w:p w14:paraId="2A30F580" w14:textId="77777777" w:rsidR="0003439A" w:rsidRDefault="0003439A" w:rsidP="0003439A">
      <w:pPr>
        <w:numPr>
          <w:ilvl w:val="1"/>
          <w:numId w:val="5"/>
        </w:numPr>
        <w:spacing w:after="11" w:line="248" w:lineRule="auto"/>
        <w:ind w:right="470" w:hanging="360"/>
      </w:pPr>
      <w:r>
        <w:t>A formal call for removal must first be brought to the officers of the organization.</w:t>
      </w:r>
    </w:p>
    <w:p w14:paraId="3346FF26" w14:textId="77777777" w:rsidR="0003439A" w:rsidRDefault="0003439A" w:rsidP="0003439A">
      <w:pPr>
        <w:ind w:left="1440" w:right="470"/>
      </w:pPr>
      <w:r>
        <w:t>A member may call for removal of another member by emailing the President of</w:t>
      </w:r>
    </w:p>
    <w:p w14:paraId="45B731DE" w14:textId="77777777" w:rsidR="0003439A" w:rsidRDefault="0003439A" w:rsidP="0003439A">
      <w:pPr>
        <w:ind w:left="1440" w:right="470"/>
      </w:pPr>
      <w:r>
        <w:t xml:space="preserve">the organization and requesting to discuss their concerns at the nearest officer meeting.  </w:t>
      </w:r>
    </w:p>
    <w:p w14:paraId="2000DC0E" w14:textId="77777777" w:rsidR="0003439A" w:rsidRDefault="0003439A" w:rsidP="0003439A">
      <w:pPr>
        <w:numPr>
          <w:ilvl w:val="1"/>
          <w:numId w:val="5"/>
        </w:numPr>
        <w:spacing w:after="11" w:line="248" w:lineRule="auto"/>
        <w:ind w:right="470" w:hanging="360"/>
      </w:pPr>
      <w:r>
        <w:t>Officers must have a majority</w:t>
      </w:r>
      <w:r>
        <w:rPr>
          <w:color w:val="FF0000"/>
        </w:rPr>
        <w:t xml:space="preserve"> </w:t>
      </w:r>
      <w:r>
        <w:t>vote of approval to move the removal process to a general membership vote. Officers will vote by show of hands.</w:t>
      </w:r>
    </w:p>
    <w:p w14:paraId="5C06C6B9" w14:textId="77777777" w:rsidR="0003439A" w:rsidRDefault="0003439A" w:rsidP="0003439A">
      <w:pPr>
        <w:numPr>
          <w:ilvl w:val="0"/>
          <w:numId w:val="5"/>
        </w:numPr>
        <w:spacing w:after="11" w:line="248" w:lineRule="auto"/>
        <w:ind w:right="470" w:hanging="360"/>
      </w:pPr>
      <w:r>
        <w:t>Membership may be revoked by a majority vote of club membership present at the voting meeting.</w:t>
      </w:r>
    </w:p>
    <w:p w14:paraId="0B02858C" w14:textId="77777777" w:rsidR="0003439A" w:rsidRDefault="0003439A" w:rsidP="0003439A">
      <w:pPr>
        <w:numPr>
          <w:ilvl w:val="0"/>
          <w:numId w:val="5"/>
        </w:numPr>
        <w:spacing w:after="11" w:line="248" w:lineRule="auto"/>
        <w:ind w:right="470" w:hanging="360"/>
      </w:pPr>
      <w:r>
        <w:t>Voting will be conducted by secret ballot at a general meeting.</w:t>
      </w:r>
    </w:p>
    <w:p w14:paraId="7AC9F345" w14:textId="77777777" w:rsidR="0003439A" w:rsidRDefault="0003439A" w:rsidP="0003439A">
      <w:pPr>
        <w:numPr>
          <w:ilvl w:val="1"/>
          <w:numId w:val="5"/>
        </w:numPr>
        <w:spacing w:after="11" w:line="248" w:lineRule="auto"/>
        <w:ind w:right="470" w:hanging="360"/>
      </w:pPr>
      <w:r>
        <w:t>The voting method will be an anonymous virtual form or secret paper ballot (method decided by organization officers).</w:t>
      </w:r>
    </w:p>
    <w:p w14:paraId="30868CBD" w14:textId="77777777" w:rsidR="0003439A" w:rsidRDefault="0003439A" w:rsidP="0003439A">
      <w:pPr>
        <w:numPr>
          <w:ilvl w:val="0"/>
          <w:numId w:val="5"/>
        </w:numPr>
        <w:spacing w:after="11" w:line="248" w:lineRule="auto"/>
        <w:ind w:right="470" w:hanging="360"/>
      </w:pPr>
      <w:r>
        <w:t>The member in question must be provided a summary of the reasons for removal at least one week in advance of the general membership vote.</w:t>
      </w:r>
    </w:p>
    <w:p w14:paraId="34D1ED14" w14:textId="77777777" w:rsidR="0003439A" w:rsidRDefault="0003439A" w:rsidP="0003439A">
      <w:pPr>
        <w:numPr>
          <w:ilvl w:val="0"/>
          <w:numId w:val="5"/>
        </w:numPr>
        <w:spacing w:after="11" w:line="248" w:lineRule="auto"/>
        <w:ind w:right="470" w:hanging="360"/>
      </w:pPr>
      <w:r>
        <w:t>The vote will be announced at least one week prior to the meeting with a summary of the reasons for removal.</w:t>
      </w:r>
    </w:p>
    <w:p w14:paraId="7480D781" w14:textId="77777777" w:rsidR="0003439A" w:rsidRDefault="0003439A" w:rsidP="0003439A">
      <w:pPr>
        <w:numPr>
          <w:ilvl w:val="0"/>
          <w:numId w:val="5"/>
        </w:numPr>
        <w:spacing w:after="11" w:line="248" w:lineRule="auto"/>
        <w:ind w:right="470" w:hanging="360"/>
      </w:pPr>
      <w:r>
        <w:t>The member will be allowed to speak to the membership for a maximum of 5 minutes before voting occurs. The member in question will be asked to leave the meeting while deliberation and voting commences. The member in question will be informed of the results and be allowed access to the ballots if requested.</w:t>
      </w:r>
    </w:p>
    <w:p w14:paraId="0DD85565" w14:textId="77777777" w:rsidR="0003439A" w:rsidRDefault="0003439A" w:rsidP="0003439A">
      <w:pPr>
        <w:numPr>
          <w:ilvl w:val="0"/>
          <w:numId w:val="5"/>
        </w:numPr>
        <w:spacing w:after="11" w:line="248" w:lineRule="auto"/>
        <w:ind w:right="470" w:hanging="360"/>
      </w:pPr>
      <w:r>
        <w:t>The member in question may attempt to appeal the results of the vote by contacting the Advisor of the organization and submitting a written statement. The advisor must respond with their decision within 10 days. No secondary appeals will be permitted.</w:t>
      </w:r>
    </w:p>
    <w:p w14:paraId="3F50BBF7" w14:textId="77777777" w:rsidR="0003439A" w:rsidRDefault="0003439A" w:rsidP="0003439A">
      <w:pPr>
        <w:numPr>
          <w:ilvl w:val="0"/>
          <w:numId w:val="5"/>
        </w:numPr>
        <w:spacing w:after="11" w:line="248" w:lineRule="auto"/>
        <w:ind w:right="470" w:hanging="360"/>
      </w:pPr>
      <w:r>
        <w:lastRenderedPageBreak/>
        <w:t>Member in question may request reinstatement 365 days after removal.</w:t>
      </w:r>
    </w:p>
    <w:p w14:paraId="1747B605" w14:textId="77777777" w:rsidR="0003439A" w:rsidRDefault="0003439A" w:rsidP="0003439A">
      <w:pPr>
        <w:numPr>
          <w:ilvl w:val="1"/>
          <w:numId w:val="5"/>
        </w:numPr>
        <w:spacing w:after="11" w:line="248" w:lineRule="auto"/>
        <w:ind w:right="470" w:hanging="360"/>
      </w:pPr>
      <w:r>
        <w:t>Member must submit a written request for reinstatement to officers.</w:t>
      </w:r>
    </w:p>
    <w:p w14:paraId="351E95A4" w14:textId="77777777" w:rsidR="0003439A" w:rsidRDefault="0003439A" w:rsidP="0003439A">
      <w:pPr>
        <w:numPr>
          <w:ilvl w:val="1"/>
          <w:numId w:val="5"/>
        </w:numPr>
        <w:spacing w:after="307" w:line="248" w:lineRule="auto"/>
        <w:ind w:right="470" w:hanging="360"/>
      </w:pPr>
      <w:r>
        <w:t>Officers must reach a unanimous vote through a show of hands to reinstate member.</w:t>
      </w:r>
    </w:p>
    <w:p w14:paraId="50AE3B0B" w14:textId="715F746A" w:rsidR="00F013D9" w:rsidRDefault="00000000" w:rsidP="0003439A">
      <w:pPr>
        <w:pStyle w:val="BodyText"/>
      </w:pPr>
      <w:r>
        <w:pict w14:anchorId="242797E2">
          <v:rect id="_x0000_i1030" style="width:0;height:1.5pt" o:hralign="center" o:hrstd="t" o:hr="t"/>
        </w:pict>
      </w:r>
    </w:p>
    <w:p w14:paraId="76902A62" w14:textId="77777777" w:rsidR="008E4B86" w:rsidRDefault="00000000">
      <w:pPr>
        <w:pStyle w:val="FirstParagraph"/>
      </w:pPr>
      <w:r>
        <w:rPr>
          <w:b/>
          <w:bCs/>
        </w:rPr>
        <w:t>Article VI – Officers</w:t>
      </w:r>
      <w:r>
        <w:br/>
      </w:r>
      <w:r>
        <w:rPr>
          <w:b/>
          <w:bCs/>
        </w:rPr>
        <w:t>Section 1: Officer Positions and Duties</w:t>
      </w:r>
      <w:r>
        <w:br/>
        <w:t xml:space="preserve">- </w:t>
      </w:r>
      <w:r>
        <w:rPr>
          <w:b/>
          <w:bCs/>
        </w:rPr>
        <w:t>President</w:t>
      </w:r>
      <w:r>
        <w:t>: Facilitates meetings, oversees officers and club activities, maintains membership records, serves as Risk Management Officer, maintains advisor contact, sends weekly communications.</w:t>
      </w:r>
      <w:r w:rsidR="008E4B86">
        <w:t xml:space="preserve"> </w:t>
      </w:r>
    </w:p>
    <w:p w14:paraId="6CBD7C03" w14:textId="63DED4A2" w:rsidR="008E4B86" w:rsidRDefault="008E4B86">
      <w:pPr>
        <w:pStyle w:val="FirstParagraph"/>
      </w:pPr>
      <w:r>
        <w:t xml:space="preserve">Responsibilities of the Risk Management Officer include: </w:t>
      </w:r>
    </w:p>
    <w:p w14:paraId="565952CE" w14:textId="42FCDC94" w:rsidR="008E4B86" w:rsidRDefault="008E4B86" w:rsidP="008E4B86">
      <w:pPr>
        <w:pStyle w:val="FirstParagraph"/>
        <w:numPr>
          <w:ilvl w:val="0"/>
          <w:numId w:val="12"/>
        </w:numPr>
      </w:pPr>
      <w:r>
        <w:t>H</w:t>
      </w:r>
      <w:r w:rsidRPr="008E4B86">
        <w:t>elp minimize potential risks for club activities </w:t>
      </w:r>
    </w:p>
    <w:p w14:paraId="5A4AD63E" w14:textId="11A1B4AA" w:rsidR="008E4B86" w:rsidRPr="008E4B86" w:rsidRDefault="008E4B86" w:rsidP="008E4B86">
      <w:pPr>
        <w:pStyle w:val="BodyText"/>
        <w:numPr>
          <w:ilvl w:val="1"/>
          <w:numId w:val="2"/>
        </w:numPr>
      </w:pPr>
      <w:r>
        <w:t>EX: Ensuring that company visits are safe and appropriate for club members</w:t>
      </w:r>
    </w:p>
    <w:p w14:paraId="7A65863C" w14:textId="15A589EE" w:rsidR="008E4B86" w:rsidRDefault="008E4B86" w:rsidP="008E4B86">
      <w:pPr>
        <w:pStyle w:val="FirstParagraph"/>
        <w:numPr>
          <w:ilvl w:val="0"/>
          <w:numId w:val="12"/>
        </w:numPr>
      </w:pPr>
      <w:r>
        <w:t>R</w:t>
      </w:r>
      <w:r w:rsidRPr="008E4B86">
        <w:t>ecommend risk management policies or procedures</w:t>
      </w:r>
    </w:p>
    <w:p w14:paraId="271DCC40" w14:textId="0CF33644" w:rsidR="008E4B86" w:rsidRPr="008E4B86" w:rsidRDefault="008E4B86" w:rsidP="008E4B86">
      <w:pPr>
        <w:pStyle w:val="BodyText"/>
        <w:numPr>
          <w:ilvl w:val="1"/>
          <w:numId w:val="2"/>
        </w:numPr>
      </w:pPr>
      <w:r>
        <w:t>EX: Proposing behavior and safety guidelines for club activities on and off-campus</w:t>
      </w:r>
    </w:p>
    <w:p w14:paraId="41C1D1C0" w14:textId="74A6927E" w:rsidR="008E4B86" w:rsidRDefault="008E4B86" w:rsidP="008E4B86">
      <w:pPr>
        <w:pStyle w:val="FirstParagraph"/>
        <w:numPr>
          <w:ilvl w:val="0"/>
          <w:numId w:val="12"/>
        </w:numPr>
      </w:pPr>
      <w:r>
        <w:t>T</w:t>
      </w:r>
      <w:r w:rsidRPr="008E4B86">
        <w:t>o submit documentation to ISU’s Risk Management Office </w:t>
      </w:r>
    </w:p>
    <w:p w14:paraId="5ADF3E17" w14:textId="319929F3" w:rsidR="008E4B86" w:rsidRPr="008E4B86" w:rsidRDefault="008E4B86" w:rsidP="008E4B86">
      <w:pPr>
        <w:pStyle w:val="BodyText"/>
        <w:numPr>
          <w:ilvl w:val="1"/>
          <w:numId w:val="2"/>
        </w:numPr>
      </w:pPr>
      <w:r>
        <w:t>EX: Event or travel approval/registration forms</w:t>
      </w:r>
    </w:p>
    <w:p w14:paraId="2F161EC5" w14:textId="30803EFA" w:rsidR="008E4B86" w:rsidRDefault="008E4B86" w:rsidP="008E4B86">
      <w:pPr>
        <w:pStyle w:val="FirstParagraph"/>
        <w:numPr>
          <w:ilvl w:val="0"/>
          <w:numId w:val="12"/>
        </w:numPr>
      </w:pPr>
      <w:r>
        <w:t>T</w:t>
      </w:r>
      <w:r w:rsidRPr="008E4B86">
        <w:t>o ensure that proper waivers and background checks are on file with Risk Management for events (if applicable).</w:t>
      </w:r>
    </w:p>
    <w:p w14:paraId="65730E24" w14:textId="5E0613D1" w:rsidR="008E4B86" w:rsidRPr="008E4B86" w:rsidRDefault="008E4B86" w:rsidP="008E4B86">
      <w:pPr>
        <w:pStyle w:val="BodyText"/>
        <w:numPr>
          <w:ilvl w:val="1"/>
          <w:numId w:val="2"/>
        </w:numPr>
      </w:pPr>
      <w:r>
        <w:t xml:space="preserve">EX: Collecting </w:t>
      </w:r>
      <w:r w:rsidRPr="008E4B86">
        <w:rPr>
          <w:b/>
          <w:bCs/>
          <w:u w:val="single"/>
        </w:rPr>
        <w:t>ALL</w:t>
      </w:r>
      <w:r>
        <w:rPr>
          <w:b/>
          <w:bCs/>
          <w:u w:val="single"/>
        </w:rPr>
        <w:t xml:space="preserve"> </w:t>
      </w:r>
      <w:r>
        <w:t xml:space="preserve">wavers of traveling members and following-up on background checks for individuals if needed </w:t>
      </w:r>
    </w:p>
    <w:p w14:paraId="471C0863" w14:textId="45537E03" w:rsidR="00F013D9" w:rsidRDefault="00000000" w:rsidP="008E4B86">
      <w:pPr>
        <w:pStyle w:val="FirstParagraph"/>
      </w:pPr>
      <w:r>
        <w:br/>
        <w:t xml:space="preserve">- </w:t>
      </w:r>
      <w:r>
        <w:rPr>
          <w:b/>
          <w:bCs/>
        </w:rPr>
        <w:t>Vice President</w:t>
      </w:r>
      <w:r>
        <w:t>: Chairs meetings in absence of President, organizes trips and logistics, assists with event planning, oversees special projects.</w:t>
      </w:r>
      <w:r>
        <w:br/>
        <w:t xml:space="preserve">- </w:t>
      </w:r>
      <w:r>
        <w:rPr>
          <w:b/>
          <w:bCs/>
        </w:rPr>
        <w:t>Treasurer</w:t>
      </w:r>
      <w:r>
        <w:t>: Manages finances, maintains budget, collects dues, oversees expenditures, reports financial status at meetings, maintains accurate records.</w:t>
      </w:r>
      <w:r>
        <w:br/>
        <w:t xml:space="preserve">- </w:t>
      </w:r>
      <w:r>
        <w:rPr>
          <w:b/>
          <w:bCs/>
        </w:rPr>
        <w:t>Speaker Coordinator</w:t>
      </w:r>
      <w:r>
        <w:t>: Coordinates guest speakers, manages communications with companies, sends appreciation letters.</w:t>
      </w:r>
      <w:r>
        <w:br/>
        <w:t xml:space="preserve">- </w:t>
      </w:r>
      <w:r>
        <w:rPr>
          <w:b/>
          <w:bCs/>
        </w:rPr>
        <w:t>Marketing Coordinator</w:t>
      </w:r>
      <w:r>
        <w:t>: Organizes philanthropic activities, manages promotional campaigns and materials.</w:t>
      </w:r>
      <w:r>
        <w:br/>
        <w:t xml:space="preserve">- </w:t>
      </w:r>
      <w:r w:rsidR="00926AB7">
        <w:rPr>
          <w:b/>
          <w:bCs/>
        </w:rPr>
        <w:t>Webmaster</w:t>
      </w:r>
      <w:r w:rsidR="00926AB7" w:rsidRPr="00926AB7">
        <w:t>:</w:t>
      </w:r>
      <w:r>
        <w:t xml:space="preserve"> Maintains club website, email systems, and technical platforms.</w:t>
      </w:r>
    </w:p>
    <w:p w14:paraId="4B128D28" w14:textId="77777777" w:rsidR="0003439A" w:rsidRDefault="00000000">
      <w:pPr>
        <w:pStyle w:val="BodyText"/>
      </w:pPr>
      <w:r>
        <w:rPr>
          <w:b/>
          <w:bCs/>
        </w:rPr>
        <w:t>Section 2: Elections</w:t>
      </w:r>
      <w:r>
        <w:br/>
      </w:r>
      <w:r w:rsidR="0003439A">
        <w:t>1</w:t>
      </w:r>
      <w:r w:rsidR="0003439A" w:rsidRPr="0003439A">
        <w:t xml:space="preserve">. Elected officers should be hired from within the current executive board and have served a minimum of one semester on the board. </w:t>
      </w:r>
    </w:p>
    <w:p w14:paraId="197A8D51" w14:textId="1989E5AD" w:rsidR="00F013D9" w:rsidRDefault="0003439A">
      <w:pPr>
        <w:pStyle w:val="BodyText"/>
      </w:pPr>
      <w:r>
        <w:lastRenderedPageBreak/>
        <w:t xml:space="preserve">2. </w:t>
      </w:r>
      <w:r w:rsidRPr="0003439A">
        <w:t>The election of officers shall take place by simple majority of the current executive board.</w:t>
      </w:r>
    </w:p>
    <w:p w14:paraId="638A5B90" w14:textId="582DD665" w:rsidR="0003439A" w:rsidRDefault="0003439A">
      <w:pPr>
        <w:pStyle w:val="BodyText"/>
      </w:pPr>
      <w:r>
        <w:t xml:space="preserve">3. </w:t>
      </w:r>
      <w:r w:rsidRPr="0003439A">
        <w:t xml:space="preserve">The election of officers shall take place </w:t>
      </w:r>
      <w:r w:rsidR="001D1A95">
        <w:t>between Fall Break and Prep Week</w:t>
      </w:r>
      <w:r w:rsidRPr="0003439A">
        <w:t xml:space="preserve">. </w:t>
      </w:r>
    </w:p>
    <w:p w14:paraId="6A1A701D" w14:textId="487C0784" w:rsidR="0003439A" w:rsidRDefault="0003439A">
      <w:pPr>
        <w:pStyle w:val="BodyText"/>
      </w:pPr>
      <w:r>
        <w:t>4</w:t>
      </w:r>
      <w:r w:rsidRPr="0003439A">
        <w:t>. The officers stepping down should be available as mentors to the new executive board throughout the next semester.</w:t>
      </w:r>
    </w:p>
    <w:p w14:paraId="5C497B90" w14:textId="426C0FCA" w:rsidR="001D1A95" w:rsidRDefault="001D1A95">
      <w:pPr>
        <w:pStyle w:val="BodyText"/>
      </w:pPr>
      <w:r>
        <w:t xml:space="preserve">5. Officers’ terms of service for a single role cannot exceed 4 </w:t>
      </w:r>
      <w:r w:rsidR="0079068F">
        <w:t xml:space="preserve">consecutive </w:t>
      </w:r>
      <w:r>
        <w:t>semesters without transitioning to another role</w:t>
      </w:r>
    </w:p>
    <w:p w14:paraId="5A9F0670" w14:textId="77777777" w:rsidR="0003439A" w:rsidRDefault="00000000" w:rsidP="0003439A">
      <w:pPr>
        <w:spacing w:after="11" w:line="248" w:lineRule="auto"/>
        <w:ind w:right="470"/>
      </w:pPr>
      <w:r>
        <w:rPr>
          <w:b/>
          <w:bCs/>
        </w:rPr>
        <w:t>Section 3: Impeachment/Removal</w:t>
      </w:r>
      <w:r>
        <w:br/>
      </w:r>
      <w:r w:rsidR="0003439A">
        <w:t>Officers can be removed from their position by a vote of club membership.</w:t>
      </w:r>
    </w:p>
    <w:p w14:paraId="21C6E2F6" w14:textId="77777777" w:rsidR="0003439A" w:rsidRDefault="0003439A" w:rsidP="0003439A">
      <w:pPr>
        <w:numPr>
          <w:ilvl w:val="0"/>
          <w:numId w:val="6"/>
        </w:numPr>
        <w:spacing w:after="11" w:line="248" w:lineRule="auto"/>
        <w:ind w:right="470" w:hanging="360"/>
      </w:pPr>
      <w:r>
        <w:t>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w:t>
      </w:r>
    </w:p>
    <w:p w14:paraId="65FDBCE6" w14:textId="77777777" w:rsidR="0003439A" w:rsidRDefault="0003439A" w:rsidP="0003439A">
      <w:pPr>
        <w:numPr>
          <w:ilvl w:val="0"/>
          <w:numId w:val="6"/>
        </w:numPr>
        <w:spacing w:after="11" w:line="248" w:lineRule="auto"/>
        <w:ind w:right="470" w:hanging="360"/>
      </w:pPr>
      <w:r>
        <w:t>Any club member may initiate the impeachment process by bringing a written request for removal and reasons for removal to the highest-ranking officer not in question for removal.</w:t>
      </w:r>
    </w:p>
    <w:p w14:paraId="5244B2F9" w14:textId="77777777" w:rsidR="0003439A" w:rsidRDefault="0003439A" w:rsidP="0003439A">
      <w:pPr>
        <w:numPr>
          <w:ilvl w:val="1"/>
          <w:numId w:val="6"/>
        </w:numPr>
        <w:spacing w:after="11" w:line="248" w:lineRule="auto"/>
        <w:ind w:right="470" w:hanging="360"/>
      </w:pPr>
      <w:r>
        <w:t>The officers will hold a special meeting with the Advisor to deliberate.</w:t>
      </w:r>
    </w:p>
    <w:p w14:paraId="3092D81E" w14:textId="77777777" w:rsidR="0003439A" w:rsidRDefault="0003439A" w:rsidP="0003439A">
      <w:pPr>
        <w:numPr>
          <w:ilvl w:val="1"/>
          <w:numId w:val="6"/>
        </w:numPr>
        <w:spacing w:after="11" w:line="248" w:lineRule="auto"/>
        <w:ind w:right="470" w:hanging="360"/>
      </w:pPr>
      <w:r>
        <w:t>The officers (excluding the officer in question) and Advisor must have a majority vote of approval of all officers to move the impeachment process to a general membership vote. The officer in question may not be present for the officer vote. Officers will vote by a show of hands.</w:t>
      </w:r>
    </w:p>
    <w:p w14:paraId="0C79D2B0" w14:textId="77777777" w:rsidR="0003439A" w:rsidRDefault="0003439A" w:rsidP="0003439A">
      <w:pPr>
        <w:numPr>
          <w:ilvl w:val="0"/>
          <w:numId w:val="6"/>
        </w:numPr>
        <w:spacing w:after="11" w:line="248" w:lineRule="auto"/>
        <w:ind w:right="470" w:hanging="360"/>
      </w:pPr>
      <w:r>
        <w:t>Officers can be removed from their position by a majority vote of club membership present at the voting meeting.</w:t>
      </w:r>
    </w:p>
    <w:p w14:paraId="389470F8" w14:textId="77777777" w:rsidR="0003439A" w:rsidRDefault="0003439A" w:rsidP="0003439A">
      <w:pPr>
        <w:numPr>
          <w:ilvl w:val="1"/>
          <w:numId w:val="6"/>
        </w:numPr>
        <w:spacing w:after="11" w:line="248" w:lineRule="auto"/>
        <w:ind w:right="470" w:hanging="360"/>
      </w:pPr>
      <w:r>
        <w:t>Voting will be conducted by secret ballot at a general meeting.</w:t>
      </w:r>
    </w:p>
    <w:p w14:paraId="31BEBB6D" w14:textId="77777777" w:rsidR="0003439A" w:rsidRDefault="0003439A" w:rsidP="0003439A">
      <w:pPr>
        <w:numPr>
          <w:ilvl w:val="1"/>
          <w:numId w:val="6"/>
        </w:numPr>
        <w:spacing w:after="11" w:line="248" w:lineRule="auto"/>
        <w:ind w:right="470" w:hanging="360"/>
      </w:pPr>
      <w:r>
        <w:t>The vote will be announced at least one week prior to the meeting.</w:t>
      </w:r>
    </w:p>
    <w:p w14:paraId="7D291C8F" w14:textId="77777777" w:rsidR="0003439A" w:rsidRDefault="0003439A" w:rsidP="0003439A">
      <w:pPr>
        <w:numPr>
          <w:ilvl w:val="1"/>
          <w:numId w:val="6"/>
        </w:numPr>
        <w:spacing w:after="11" w:line="248" w:lineRule="auto"/>
        <w:ind w:right="470" w:hanging="360"/>
      </w:pPr>
      <w:r>
        <w:t xml:space="preserve">The voting method will be an anonymous virtual form or secret paper ballot (method decided by officers). </w:t>
      </w:r>
    </w:p>
    <w:p w14:paraId="2D39A398" w14:textId="77777777" w:rsidR="0003439A" w:rsidRDefault="0003439A" w:rsidP="0003439A">
      <w:pPr>
        <w:numPr>
          <w:ilvl w:val="0"/>
          <w:numId w:val="6"/>
        </w:numPr>
        <w:spacing w:after="11" w:line="248" w:lineRule="auto"/>
        <w:ind w:right="470" w:hanging="360"/>
      </w:pPr>
      <w:r>
        <w:t xml:space="preserve">The officer in question must be provided a summary of the reasons for removal at least one week in advance of the vote. </w:t>
      </w:r>
    </w:p>
    <w:p w14:paraId="1745CB9F" w14:textId="77777777" w:rsidR="0003439A" w:rsidRDefault="0003439A" w:rsidP="0003439A">
      <w:pPr>
        <w:numPr>
          <w:ilvl w:val="0"/>
          <w:numId w:val="6"/>
        </w:numPr>
        <w:spacing w:after="11" w:line="248" w:lineRule="auto"/>
        <w:ind w:right="470" w:hanging="360"/>
      </w:pPr>
      <w:r>
        <w:t xml:space="preserve">The officer in question will be allowed to speak to membership for a maximum of 5 minutes before voting occurs. The officer in question will be asked to leave the meeting while deliberation and voting commences. The officer in question will be informed of the results and be allowed access to the ballots if requested. </w:t>
      </w:r>
    </w:p>
    <w:p w14:paraId="6BA15E96" w14:textId="77777777" w:rsidR="0003439A" w:rsidRDefault="0003439A" w:rsidP="0003439A">
      <w:pPr>
        <w:numPr>
          <w:ilvl w:val="0"/>
          <w:numId w:val="6"/>
        </w:numPr>
        <w:spacing w:after="11" w:line="248" w:lineRule="auto"/>
        <w:ind w:right="470" w:hanging="360"/>
      </w:pPr>
      <w:r>
        <w:t xml:space="preserve">The officer in question may attempt to appeal the results of the vote by contacting the Advisor of the organization and submitting a written statement. The advisor must respond with their decision within 10 days. No secondary appeals will be permitted. </w:t>
      </w:r>
    </w:p>
    <w:p w14:paraId="0D8C1D9E" w14:textId="28B699CE" w:rsidR="00F013D9" w:rsidRDefault="00F013D9">
      <w:pPr>
        <w:pStyle w:val="BodyText"/>
      </w:pPr>
    </w:p>
    <w:p w14:paraId="5358EAEC" w14:textId="77777777" w:rsidR="00F013D9" w:rsidRDefault="00000000">
      <w:pPr>
        <w:pStyle w:val="BodyText"/>
      </w:pPr>
      <w:r>
        <w:rPr>
          <w:b/>
          <w:bCs/>
        </w:rPr>
        <w:t>Section 4: Officer Replacement</w:t>
      </w:r>
      <w:r>
        <w:br/>
        <w:t>In the event of a vacancy, a special election must be held within one week. If no candidate steps forward, the officers may appoint a general member with their consent.</w:t>
      </w:r>
    </w:p>
    <w:p w14:paraId="70BD2B35" w14:textId="77777777" w:rsidR="0003439A" w:rsidRDefault="00000000" w:rsidP="0003439A">
      <w:pPr>
        <w:ind w:right="470"/>
      </w:pPr>
      <w:r>
        <w:rPr>
          <w:b/>
          <w:bCs/>
        </w:rPr>
        <w:t>Section 5: GPA Requirement</w:t>
      </w:r>
      <w:r>
        <w:br/>
      </w:r>
      <w:r w:rsidR="0003439A">
        <w:t>The officers of this organization must meet the following requirements:</w:t>
      </w:r>
      <w:r w:rsidR="0003439A">
        <w:rPr>
          <w:rFonts w:ascii="Times New Roman" w:eastAsia="Times New Roman" w:hAnsi="Times New Roman" w:cs="Times New Roman"/>
          <w:b/>
        </w:rPr>
        <w:t xml:space="preserve"> </w:t>
      </w:r>
    </w:p>
    <w:p w14:paraId="242F764F" w14:textId="77777777" w:rsidR="0003439A" w:rsidRDefault="0003439A" w:rsidP="0003439A">
      <w:pPr>
        <w:numPr>
          <w:ilvl w:val="0"/>
          <w:numId w:val="7"/>
        </w:numPr>
        <w:spacing w:after="11" w:line="248" w:lineRule="auto"/>
        <w:ind w:right="470" w:hanging="360"/>
      </w:pPr>
      <w: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r>
        <w:rPr>
          <w:rFonts w:ascii="Times New Roman" w:eastAsia="Times New Roman" w:hAnsi="Times New Roman" w:cs="Times New Roman"/>
          <w:b/>
        </w:rPr>
        <w:t xml:space="preserve"> </w:t>
      </w:r>
    </w:p>
    <w:p w14:paraId="4BDA7776" w14:textId="77777777" w:rsidR="0003439A" w:rsidRDefault="0003439A" w:rsidP="0003439A">
      <w:pPr>
        <w:numPr>
          <w:ilvl w:val="0"/>
          <w:numId w:val="7"/>
        </w:numPr>
        <w:spacing w:after="11" w:line="248" w:lineRule="auto"/>
        <w:ind w:right="470" w:hanging="360"/>
      </w:pPr>
      <w:r>
        <w:t>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w:t>
      </w:r>
      <w:r>
        <w:rPr>
          <w:rFonts w:ascii="Times New Roman" w:eastAsia="Times New Roman" w:hAnsi="Times New Roman" w:cs="Times New Roman"/>
          <w:b/>
        </w:rPr>
        <w:t xml:space="preserve"> </w:t>
      </w:r>
    </w:p>
    <w:p w14:paraId="1539463D" w14:textId="11826D32" w:rsidR="00F013D9" w:rsidRDefault="0003439A" w:rsidP="0003439A">
      <w:pPr>
        <w:numPr>
          <w:ilvl w:val="0"/>
          <w:numId w:val="7"/>
        </w:numPr>
        <w:spacing w:after="11" w:line="248" w:lineRule="auto"/>
        <w:ind w:right="470" w:hanging="360"/>
      </w:pPr>
      <w:r>
        <w:t xml:space="preserve">Be ineligible to hold an office should the student fail to maintain the requirements as prescribed in (a) and (b) </w:t>
      </w:r>
    </w:p>
    <w:p w14:paraId="51485838" w14:textId="77777777" w:rsidR="00F013D9" w:rsidRDefault="00000000">
      <w:r>
        <w:pict w14:anchorId="1DFA7845">
          <v:rect id="_x0000_i1031" style="width:0;height:1.5pt" o:hralign="center" o:hrstd="t" o:hr="t"/>
        </w:pict>
      </w:r>
    </w:p>
    <w:p w14:paraId="5BDFAB8C" w14:textId="77777777" w:rsidR="00926AB7" w:rsidRDefault="00000000" w:rsidP="00926AB7">
      <w:pPr>
        <w:pStyle w:val="Heading2"/>
        <w:ind w:left="-5"/>
      </w:pPr>
      <w:r w:rsidRPr="00926AB7">
        <w:rPr>
          <w:rFonts w:asciiTheme="minorHAnsi" w:eastAsiaTheme="minorHAnsi" w:hAnsiTheme="minorHAnsi" w:cstheme="minorBidi"/>
          <w:b/>
          <w:bCs/>
          <w:color w:val="auto"/>
          <w:sz w:val="24"/>
          <w:szCs w:val="24"/>
        </w:rPr>
        <w:t>Article VII – Advisor</w:t>
      </w:r>
      <w:r>
        <w:br/>
      </w:r>
      <w:r w:rsidR="00926AB7" w:rsidRPr="00926AB7">
        <w:rPr>
          <w:rFonts w:asciiTheme="minorHAnsi" w:eastAsiaTheme="minorHAnsi" w:hAnsiTheme="minorHAnsi" w:cstheme="minorBidi"/>
          <w:b/>
          <w:bCs/>
          <w:color w:val="auto"/>
          <w:sz w:val="24"/>
          <w:szCs w:val="24"/>
        </w:rPr>
        <w:t>Section 1: Duties</w:t>
      </w:r>
      <w:r w:rsidR="00926AB7">
        <w:rPr>
          <w:u w:color="000000"/>
        </w:rPr>
        <w:t xml:space="preserve">  </w:t>
      </w:r>
    </w:p>
    <w:p w14:paraId="2EC50874" w14:textId="77777777" w:rsidR="00926AB7" w:rsidRDefault="00926AB7" w:rsidP="00926AB7">
      <w:pPr>
        <w:ind w:right="470"/>
      </w:pPr>
      <w:r>
        <w:t xml:space="preserve">The duties of the advisor are to provide general oversight to the group and to ensure that the organization is complying with the standards set forth by Iowa State University and Memorial Union Student Engagement. </w:t>
      </w:r>
    </w:p>
    <w:p w14:paraId="57E227E0" w14:textId="77777777" w:rsidR="00926AB7" w:rsidRDefault="00926AB7" w:rsidP="00926AB7">
      <w:pPr>
        <w:spacing w:after="0" w:line="259" w:lineRule="auto"/>
      </w:pPr>
      <w:r>
        <w:t xml:space="preserve"> </w:t>
      </w:r>
    </w:p>
    <w:p w14:paraId="1A209F22" w14:textId="77777777" w:rsidR="00926AB7" w:rsidRPr="00926AB7" w:rsidRDefault="00926AB7" w:rsidP="00926AB7">
      <w:pPr>
        <w:pStyle w:val="Heading2"/>
        <w:ind w:left="-5"/>
        <w:rPr>
          <w:rFonts w:asciiTheme="minorHAnsi" w:eastAsiaTheme="minorHAnsi" w:hAnsiTheme="minorHAnsi" w:cstheme="minorBidi"/>
          <w:b/>
          <w:bCs/>
          <w:color w:val="auto"/>
          <w:sz w:val="24"/>
          <w:szCs w:val="24"/>
        </w:rPr>
      </w:pPr>
      <w:r w:rsidRPr="00926AB7">
        <w:rPr>
          <w:rFonts w:asciiTheme="minorHAnsi" w:eastAsiaTheme="minorHAnsi" w:hAnsiTheme="minorHAnsi" w:cstheme="minorBidi"/>
          <w:b/>
          <w:bCs/>
          <w:color w:val="auto"/>
          <w:sz w:val="24"/>
          <w:szCs w:val="24"/>
        </w:rPr>
        <w:t xml:space="preserve">Section 2: Method of Selection </w:t>
      </w:r>
    </w:p>
    <w:p w14:paraId="70859E43" w14:textId="77777777" w:rsidR="00926AB7" w:rsidRDefault="00926AB7" w:rsidP="00926AB7">
      <w:pPr>
        <w:numPr>
          <w:ilvl w:val="0"/>
          <w:numId w:val="8"/>
        </w:numPr>
        <w:spacing w:after="11" w:line="248" w:lineRule="auto"/>
        <w:ind w:right="470" w:hanging="360"/>
      </w:pPr>
      <w:r>
        <w:t xml:space="preserve">Advisor candidates shall be verbally nominated by officers at a pre-determined officer meeting. </w:t>
      </w:r>
    </w:p>
    <w:p w14:paraId="5115520C" w14:textId="77777777" w:rsidR="00926AB7" w:rsidRDefault="00926AB7" w:rsidP="00926AB7">
      <w:pPr>
        <w:numPr>
          <w:ilvl w:val="0"/>
          <w:numId w:val="8"/>
        </w:numPr>
        <w:spacing w:after="11" w:line="248" w:lineRule="auto"/>
        <w:ind w:right="470" w:hanging="360"/>
      </w:pPr>
      <w:r>
        <w:t>A candidate may be elected through a</w:t>
      </w:r>
      <w:r>
        <w:rPr>
          <w:color w:val="FF0000"/>
        </w:rPr>
        <w:t xml:space="preserve"> </w:t>
      </w:r>
      <w:r>
        <w:t xml:space="preserve">majority vote of officers. </w:t>
      </w:r>
    </w:p>
    <w:p w14:paraId="39F96ACE" w14:textId="77777777" w:rsidR="00926AB7" w:rsidRDefault="00926AB7" w:rsidP="00926AB7">
      <w:pPr>
        <w:numPr>
          <w:ilvl w:val="1"/>
          <w:numId w:val="8"/>
        </w:numPr>
        <w:spacing w:after="11" w:line="248" w:lineRule="auto"/>
        <w:ind w:right="470" w:hanging="360"/>
      </w:pPr>
      <w:r>
        <w:t xml:space="preserve">Officers will vote through a show of hands. </w:t>
      </w:r>
    </w:p>
    <w:p w14:paraId="30832F83" w14:textId="77777777" w:rsidR="00926AB7" w:rsidRDefault="00926AB7" w:rsidP="00926AB7">
      <w:pPr>
        <w:numPr>
          <w:ilvl w:val="1"/>
          <w:numId w:val="8"/>
        </w:numPr>
        <w:spacing w:after="11" w:line="248" w:lineRule="auto"/>
        <w:ind w:right="470" w:hanging="360"/>
      </w:pPr>
      <w:r>
        <w:t xml:space="preserve">All officers must be present for a vote to occur. </w:t>
      </w:r>
    </w:p>
    <w:p w14:paraId="33C283CA" w14:textId="77777777" w:rsidR="00926AB7" w:rsidRDefault="00926AB7" w:rsidP="00926AB7">
      <w:pPr>
        <w:numPr>
          <w:ilvl w:val="0"/>
          <w:numId w:val="8"/>
        </w:numPr>
        <w:spacing w:after="11" w:line="248" w:lineRule="auto"/>
        <w:ind w:right="470" w:hanging="360"/>
      </w:pPr>
      <w:r>
        <w:t xml:space="preserve">Once a candidate is selected, the President will contact the Advisor candidate to offer the position. </w:t>
      </w:r>
    </w:p>
    <w:p w14:paraId="4846B5FF" w14:textId="77777777" w:rsidR="00926AB7" w:rsidRDefault="00926AB7" w:rsidP="00926AB7">
      <w:pPr>
        <w:numPr>
          <w:ilvl w:val="0"/>
          <w:numId w:val="8"/>
        </w:numPr>
        <w:spacing w:after="11" w:line="248" w:lineRule="auto"/>
        <w:ind w:right="470" w:hanging="360"/>
      </w:pPr>
      <w:r>
        <w:t xml:space="preserve">If the Advisor candidate declines, the officers of the organization will repeat steps (a)-(c). </w:t>
      </w:r>
    </w:p>
    <w:p w14:paraId="5BC0DAC4" w14:textId="77777777" w:rsidR="00926AB7" w:rsidRDefault="00926AB7" w:rsidP="00926AB7">
      <w:pPr>
        <w:spacing w:after="0" w:line="259" w:lineRule="auto"/>
      </w:pPr>
      <w:r>
        <w:rPr>
          <w:rFonts w:ascii="Times New Roman" w:eastAsia="Times New Roman" w:hAnsi="Times New Roman" w:cs="Times New Roman"/>
          <w:i/>
        </w:rPr>
        <w:lastRenderedPageBreak/>
        <w:t xml:space="preserve"> </w:t>
      </w:r>
    </w:p>
    <w:p w14:paraId="109576F5" w14:textId="77777777" w:rsidR="00926AB7" w:rsidRPr="00926AB7" w:rsidRDefault="00926AB7" w:rsidP="00926AB7">
      <w:pPr>
        <w:pStyle w:val="Heading2"/>
        <w:ind w:left="-5"/>
        <w:rPr>
          <w:rFonts w:asciiTheme="minorHAnsi" w:eastAsiaTheme="minorHAnsi" w:hAnsiTheme="minorHAnsi" w:cstheme="minorBidi"/>
          <w:b/>
          <w:bCs/>
          <w:color w:val="auto"/>
          <w:sz w:val="24"/>
          <w:szCs w:val="24"/>
        </w:rPr>
      </w:pPr>
      <w:r w:rsidRPr="00926AB7">
        <w:rPr>
          <w:rFonts w:asciiTheme="minorHAnsi" w:eastAsiaTheme="minorHAnsi" w:hAnsiTheme="minorHAnsi" w:cstheme="minorBidi"/>
          <w:b/>
          <w:bCs/>
          <w:color w:val="auto"/>
          <w:sz w:val="24"/>
          <w:szCs w:val="24"/>
        </w:rPr>
        <w:t xml:space="preserve">Section 3: Terms of Service </w:t>
      </w:r>
    </w:p>
    <w:p w14:paraId="5101621B" w14:textId="77777777" w:rsidR="00926AB7" w:rsidRDefault="00926AB7" w:rsidP="00926AB7">
      <w:pPr>
        <w:ind w:right="470"/>
      </w:pPr>
      <w:r>
        <w:t xml:space="preserve">The Advisor of the organization shall serve at their leisure. </w:t>
      </w:r>
    </w:p>
    <w:p w14:paraId="3D1D7C20" w14:textId="77777777" w:rsidR="00926AB7" w:rsidRDefault="00926AB7" w:rsidP="00926AB7">
      <w:pPr>
        <w:spacing w:after="0" w:line="259" w:lineRule="auto"/>
      </w:pPr>
      <w:r>
        <w:rPr>
          <w:rFonts w:ascii="Times New Roman" w:eastAsia="Times New Roman" w:hAnsi="Times New Roman" w:cs="Times New Roman"/>
          <w:i/>
        </w:rPr>
        <w:t xml:space="preserve"> </w:t>
      </w:r>
    </w:p>
    <w:p w14:paraId="2F2FBB0E" w14:textId="77777777" w:rsidR="00926AB7" w:rsidRPr="00926AB7" w:rsidRDefault="00926AB7" w:rsidP="00926AB7">
      <w:pPr>
        <w:pStyle w:val="Heading2"/>
        <w:ind w:left="-5"/>
        <w:rPr>
          <w:rFonts w:asciiTheme="minorHAnsi" w:eastAsiaTheme="minorHAnsi" w:hAnsiTheme="minorHAnsi" w:cstheme="minorBidi"/>
          <w:b/>
          <w:bCs/>
          <w:color w:val="auto"/>
          <w:sz w:val="24"/>
          <w:szCs w:val="24"/>
        </w:rPr>
      </w:pPr>
      <w:r w:rsidRPr="00926AB7">
        <w:rPr>
          <w:rFonts w:asciiTheme="minorHAnsi" w:eastAsiaTheme="minorHAnsi" w:hAnsiTheme="minorHAnsi" w:cstheme="minorBidi"/>
          <w:b/>
          <w:bCs/>
          <w:color w:val="auto"/>
          <w:sz w:val="24"/>
          <w:szCs w:val="24"/>
        </w:rPr>
        <w:t xml:space="preserve">Section 4: Impeachment/Removal </w:t>
      </w:r>
    </w:p>
    <w:p w14:paraId="5527E359" w14:textId="77777777" w:rsidR="00926AB7" w:rsidRDefault="00926AB7" w:rsidP="00926AB7">
      <w:pPr>
        <w:numPr>
          <w:ilvl w:val="0"/>
          <w:numId w:val="9"/>
        </w:numPr>
        <w:spacing w:after="11" w:line="248" w:lineRule="auto"/>
        <w:ind w:right="470" w:hanging="360"/>
      </w:pPr>
      <w:r>
        <w:t>The Advisor can be removed from their position by a unanimous</w:t>
      </w:r>
      <w:r>
        <w:rPr>
          <w:color w:val="FF0000"/>
        </w:rPr>
        <w:t xml:space="preserve"> </w:t>
      </w:r>
      <w:r>
        <w:t xml:space="preserve">vote of club officers at an officer meeting. </w:t>
      </w:r>
    </w:p>
    <w:p w14:paraId="7649B04F" w14:textId="77777777" w:rsidR="00926AB7" w:rsidRDefault="00926AB7" w:rsidP="00926AB7">
      <w:pPr>
        <w:ind w:left="1450" w:right="470"/>
      </w:pPr>
      <w:r>
        <w:rPr>
          <w:rFonts w:ascii="Segoe UI Symbol" w:eastAsia="Segoe UI Symbol" w:hAnsi="Segoe UI Symbol" w:cs="Segoe UI Symbol"/>
        </w:rPr>
        <w:t>•</w:t>
      </w:r>
      <w:r>
        <w:rPr>
          <w:rFonts w:ascii="Arial" w:eastAsia="Arial" w:hAnsi="Arial" w:cs="Arial"/>
        </w:rPr>
        <w:t xml:space="preserve"> </w:t>
      </w:r>
      <w:r>
        <w:t xml:space="preserve">Grounds for removal include, but are not limited to, failure to uphold the responsibilities of the position, use of derogatory language, bullying, harassment, theft, repeated disruptions during meetings, or any other action deemed unacceptable by current Disciplinary Regulations. </w:t>
      </w:r>
    </w:p>
    <w:p w14:paraId="03FDC4E2" w14:textId="77777777" w:rsidR="00926AB7" w:rsidRDefault="00926AB7" w:rsidP="00926AB7">
      <w:pPr>
        <w:numPr>
          <w:ilvl w:val="0"/>
          <w:numId w:val="9"/>
        </w:numPr>
        <w:spacing w:after="11" w:line="248" w:lineRule="auto"/>
        <w:ind w:right="470" w:hanging="360"/>
      </w:pPr>
      <w:r>
        <w:t xml:space="preserve">The Advisor must be notified and given reason for removal at least one week prior to voting. </w:t>
      </w:r>
    </w:p>
    <w:p w14:paraId="3976C115" w14:textId="77777777" w:rsidR="00926AB7" w:rsidRDefault="00926AB7" w:rsidP="00926AB7">
      <w:pPr>
        <w:numPr>
          <w:ilvl w:val="0"/>
          <w:numId w:val="9"/>
        </w:numPr>
        <w:spacing w:after="11" w:line="248" w:lineRule="auto"/>
        <w:ind w:right="470" w:hanging="360"/>
      </w:pPr>
      <w:r>
        <w:t xml:space="preserve">The Advisor will be given the opportunity to speak in front of the club officers before a final decision is made. The Advisor may speak for 5 minutes, then they must leave the room while voting and deliberation occurs. </w:t>
      </w:r>
    </w:p>
    <w:p w14:paraId="1BDA1833" w14:textId="77777777" w:rsidR="00926AB7" w:rsidRDefault="00926AB7" w:rsidP="00926AB7">
      <w:pPr>
        <w:numPr>
          <w:ilvl w:val="0"/>
          <w:numId w:val="9"/>
        </w:numPr>
        <w:spacing w:after="11" w:line="248" w:lineRule="auto"/>
        <w:ind w:right="470" w:hanging="360"/>
      </w:pPr>
      <w:r>
        <w:t xml:space="preserve">The Advisor will be notified of the decision via email. </w:t>
      </w:r>
    </w:p>
    <w:p w14:paraId="18DF20A4" w14:textId="77777777" w:rsidR="00926AB7" w:rsidRDefault="00926AB7" w:rsidP="00926AB7">
      <w:pPr>
        <w:spacing w:after="0" w:line="259" w:lineRule="auto"/>
      </w:pPr>
      <w:r>
        <w:rPr>
          <w:rFonts w:ascii="Times New Roman" w:eastAsia="Times New Roman" w:hAnsi="Times New Roman" w:cs="Times New Roman"/>
          <w:i/>
        </w:rPr>
        <w:t xml:space="preserve"> </w:t>
      </w:r>
    </w:p>
    <w:p w14:paraId="42F3EB53" w14:textId="77777777" w:rsidR="00926AB7" w:rsidRPr="00926AB7" w:rsidRDefault="00926AB7" w:rsidP="00926AB7">
      <w:pPr>
        <w:pStyle w:val="Heading2"/>
        <w:ind w:left="-5"/>
        <w:rPr>
          <w:rFonts w:asciiTheme="minorHAnsi" w:eastAsiaTheme="minorHAnsi" w:hAnsiTheme="minorHAnsi" w:cstheme="minorBidi"/>
          <w:b/>
          <w:bCs/>
          <w:color w:val="auto"/>
          <w:sz w:val="24"/>
          <w:szCs w:val="24"/>
        </w:rPr>
      </w:pPr>
      <w:r w:rsidRPr="00926AB7">
        <w:rPr>
          <w:rFonts w:asciiTheme="minorHAnsi" w:eastAsiaTheme="minorHAnsi" w:hAnsiTheme="minorHAnsi" w:cstheme="minorBidi"/>
          <w:b/>
          <w:bCs/>
          <w:color w:val="auto"/>
          <w:sz w:val="24"/>
          <w:szCs w:val="24"/>
        </w:rPr>
        <w:t xml:space="preserve">Section 5: Replacement </w:t>
      </w:r>
    </w:p>
    <w:p w14:paraId="2297AE63" w14:textId="77777777" w:rsidR="00926AB7" w:rsidRDefault="00926AB7" w:rsidP="00926AB7">
      <w:pPr>
        <w:ind w:right="470"/>
      </w:pPr>
      <w:r>
        <w:t xml:space="preserve">In the event an Advisor must be replaced, the method of selection shall be the same as described in Article VII Section 2.  </w:t>
      </w:r>
    </w:p>
    <w:p w14:paraId="223F6B79" w14:textId="3009E0A3" w:rsidR="00F013D9" w:rsidRDefault="00000000" w:rsidP="00926AB7">
      <w:pPr>
        <w:pStyle w:val="FirstParagraph"/>
      </w:pPr>
      <w:r>
        <w:pict w14:anchorId="2CE4A744">
          <v:rect id="_x0000_i1032" style="width:0;height:1.5pt" o:hralign="center" o:hrstd="t" o:hr="t"/>
        </w:pict>
      </w:r>
    </w:p>
    <w:p w14:paraId="03222569" w14:textId="77777777" w:rsidR="00926AB7" w:rsidRPr="00926AB7" w:rsidRDefault="00000000" w:rsidP="00926AB7">
      <w:pPr>
        <w:pStyle w:val="Heading2"/>
        <w:ind w:left="-5"/>
        <w:rPr>
          <w:rFonts w:asciiTheme="minorHAnsi" w:eastAsiaTheme="minorHAnsi" w:hAnsiTheme="minorHAnsi" w:cstheme="minorBidi"/>
          <w:b/>
          <w:bCs/>
          <w:color w:val="auto"/>
          <w:sz w:val="24"/>
          <w:szCs w:val="24"/>
        </w:rPr>
      </w:pPr>
      <w:r w:rsidRPr="00926AB7">
        <w:rPr>
          <w:rFonts w:asciiTheme="minorHAnsi" w:eastAsiaTheme="minorHAnsi" w:hAnsiTheme="minorHAnsi" w:cstheme="minorBidi"/>
          <w:b/>
          <w:bCs/>
          <w:color w:val="auto"/>
          <w:sz w:val="24"/>
          <w:szCs w:val="24"/>
        </w:rPr>
        <w:t>Article VIII – Finances</w:t>
      </w:r>
    </w:p>
    <w:p w14:paraId="3C41415C" w14:textId="5001D96D" w:rsidR="00926AB7" w:rsidRDefault="00926AB7" w:rsidP="00926AB7">
      <w:pPr>
        <w:numPr>
          <w:ilvl w:val="0"/>
          <w:numId w:val="10"/>
        </w:numPr>
        <w:spacing w:after="68" w:line="248" w:lineRule="auto"/>
        <w:ind w:right="470" w:hanging="360"/>
      </w:pPr>
      <w: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p>
    <w:p w14:paraId="2E753A58" w14:textId="77777777" w:rsidR="00926AB7" w:rsidRDefault="00926AB7" w:rsidP="00926AB7">
      <w:pPr>
        <w:numPr>
          <w:ilvl w:val="0"/>
          <w:numId w:val="10"/>
        </w:numPr>
        <w:spacing w:after="11" w:line="248" w:lineRule="auto"/>
        <w:ind w:right="470" w:hanging="360"/>
      </w:pPr>
      <w:r>
        <w:t xml:space="preserve">Upon disbandment of </w:t>
      </w:r>
      <w:r w:rsidRPr="00926AB7">
        <w:rPr>
          <w:color w:val="000000" w:themeColor="text1"/>
        </w:rPr>
        <w:t xml:space="preserve">Information Systems and Business Analytics Club, all </w:t>
      </w:r>
      <w:r>
        <w:t>funds and properties in excess of liabilities and expenses of dissolution will be distributed as determined by a majority of officers.</w:t>
      </w:r>
      <w:r>
        <w:rPr>
          <w:rFonts w:ascii="Times New Roman" w:eastAsia="Times New Roman" w:hAnsi="Times New Roman" w:cs="Times New Roman"/>
          <w:b/>
          <w:sz w:val="28"/>
        </w:rPr>
        <w:t xml:space="preserve"> </w:t>
      </w:r>
    </w:p>
    <w:p w14:paraId="624C063A" w14:textId="75B4EC94" w:rsidR="00926AB7" w:rsidRDefault="00926AB7" w:rsidP="00926AB7">
      <w:pPr>
        <w:numPr>
          <w:ilvl w:val="0"/>
          <w:numId w:val="10"/>
        </w:numPr>
        <w:spacing w:after="11" w:line="248" w:lineRule="auto"/>
        <w:ind w:right="470" w:hanging="360"/>
      </w:pPr>
      <w:r>
        <w:t>Dues will be determined by a majority of officers at the beginning of each semester. Dues will not exceed $</w:t>
      </w:r>
      <w:r w:rsidRPr="00926AB7">
        <w:rPr>
          <w:color w:val="000000" w:themeColor="text1"/>
        </w:rPr>
        <w:t>10</w:t>
      </w:r>
      <w:r>
        <w:rPr>
          <w:color w:val="FF0000"/>
        </w:rPr>
        <w:t xml:space="preserve"> </w:t>
      </w:r>
      <w:r>
        <w:t>per semester.</w:t>
      </w:r>
      <w:r>
        <w:rPr>
          <w:rFonts w:ascii="Times New Roman" w:eastAsia="Times New Roman" w:hAnsi="Times New Roman" w:cs="Times New Roman"/>
          <w:b/>
          <w:sz w:val="28"/>
        </w:rPr>
        <w:t xml:space="preserve"> </w:t>
      </w:r>
    </w:p>
    <w:p w14:paraId="1997CB1F" w14:textId="01DA7DB6" w:rsidR="00926AB7" w:rsidRDefault="00926AB7" w:rsidP="00926AB7">
      <w:pPr>
        <w:ind w:left="1450" w:right="470"/>
      </w:pPr>
      <w:r>
        <w:t>a.</w:t>
      </w:r>
      <w:r>
        <w:rPr>
          <w:rFonts w:ascii="Arial" w:eastAsia="Arial" w:hAnsi="Arial" w:cs="Arial"/>
        </w:rPr>
        <w:t xml:space="preserve"> </w:t>
      </w:r>
      <w:r>
        <w:t>Dues will be collected by the Treasurer within the first 3 weeks of each semester through the student organization marketplace if applicable.</w:t>
      </w:r>
      <w:r>
        <w:rPr>
          <w:rFonts w:ascii="Times New Roman" w:eastAsia="Times New Roman" w:hAnsi="Times New Roman" w:cs="Times New Roman"/>
          <w:b/>
        </w:rPr>
        <w:t xml:space="preserve"> </w:t>
      </w:r>
    </w:p>
    <w:p w14:paraId="760AB5B4" w14:textId="6F5814E3" w:rsidR="00F013D9" w:rsidRDefault="00F013D9">
      <w:pPr>
        <w:pStyle w:val="FirstParagraph"/>
      </w:pPr>
    </w:p>
    <w:p w14:paraId="13E9B5CD" w14:textId="77777777" w:rsidR="00F013D9" w:rsidRDefault="00000000">
      <w:r>
        <w:pict w14:anchorId="5AF19805">
          <v:rect id="_x0000_i1033" style="width:0;height:1.5pt" o:hralign="center" o:hrstd="t" o:hr="t"/>
        </w:pict>
      </w:r>
    </w:p>
    <w:p w14:paraId="2EE0872A" w14:textId="76AE31AB" w:rsidR="00926AB7" w:rsidRDefault="00000000" w:rsidP="00926AB7">
      <w:pPr>
        <w:pStyle w:val="Heading2"/>
        <w:ind w:left="-5"/>
      </w:pPr>
      <w:r w:rsidRPr="00926AB7">
        <w:rPr>
          <w:rFonts w:asciiTheme="minorHAnsi" w:eastAsiaTheme="minorHAnsi" w:hAnsiTheme="minorHAnsi" w:cstheme="minorBidi"/>
          <w:b/>
          <w:bCs/>
          <w:color w:val="auto"/>
          <w:sz w:val="24"/>
          <w:szCs w:val="24"/>
        </w:rPr>
        <w:t>Article IX – Amendments and Ratification</w:t>
      </w:r>
      <w:r>
        <w:br/>
      </w:r>
    </w:p>
    <w:p w14:paraId="3EFB713C" w14:textId="5074E0CA" w:rsidR="00926AB7" w:rsidRDefault="00926AB7" w:rsidP="00926AB7">
      <w:pPr>
        <w:numPr>
          <w:ilvl w:val="0"/>
          <w:numId w:val="11"/>
        </w:numPr>
        <w:spacing w:after="11" w:line="248" w:lineRule="auto"/>
        <w:ind w:right="470" w:hanging="360"/>
      </w:pPr>
      <w:r>
        <w:t xml:space="preserve">The amendment process may be initiated by any club member. </w:t>
      </w:r>
    </w:p>
    <w:p w14:paraId="4F33EBFA" w14:textId="77777777" w:rsidR="00926AB7" w:rsidRDefault="00926AB7" w:rsidP="00926AB7">
      <w:pPr>
        <w:numPr>
          <w:ilvl w:val="1"/>
          <w:numId w:val="11"/>
        </w:numPr>
        <w:spacing w:after="11" w:line="248" w:lineRule="auto"/>
        <w:ind w:right="470" w:hanging="360"/>
      </w:pPr>
      <w:r>
        <w:t xml:space="preserve">Requests for amendment must be submitted in writing to the club officers  </w:t>
      </w:r>
    </w:p>
    <w:p w14:paraId="15F0C637" w14:textId="77777777" w:rsidR="00926AB7" w:rsidRDefault="00926AB7" w:rsidP="00926AB7">
      <w:pPr>
        <w:numPr>
          <w:ilvl w:val="1"/>
          <w:numId w:val="11"/>
        </w:numPr>
        <w:spacing w:after="11" w:line="248" w:lineRule="auto"/>
        <w:ind w:right="470" w:hanging="360"/>
      </w:pPr>
      <w:r>
        <w:t>The officers must have a majority</w:t>
      </w:r>
      <w:r>
        <w:rPr>
          <w:color w:val="FF0000"/>
        </w:rPr>
        <w:t xml:space="preserve"> </w:t>
      </w:r>
      <w:r>
        <w:t xml:space="preserve">vote of approval to move the amendment to a general membership vote. </w:t>
      </w:r>
    </w:p>
    <w:p w14:paraId="50F0F123" w14:textId="77777777" w:rsidR="00926AB7" w:rsidRDefault="00926AB7" w:rsidP="00926AB7">
      <w:pPr>
        <w:numPr>
          <w:ilvl w:val="1"/>
          <w:numId w:val="11"/>
        </w:numPr>
        <w:spacing w:after="11" w:line="248" w:lineRule="auto"/>
        <w:ind w:right="470" w:hanging="360"/>
      </w:pPr>
      <w:r>
        <w:t xml:space="preserve">Officers will vote through a show of hands. </w:t>
      </w:r>
    </w:p>
    <w:p w14:paraId="465FBEA8" w14:textId="77777777" w:rsidR="00926AB7" w:rsidRDefault="00926AB7" w:rsidP="00926AB7">
      <w:pPr>
        <w:numPr>
          <w:ilvl w:val="0"/>
          <w:numId w:val="11"/>
        </w:numPr>
        <w:spacing w:after="11" w:line="248" w:lineRule="auto"/>
        <w:ind w:right="470" w:hanging="360"/>
      </w:pPr>
      <w:r>
        <w:t>The proposed amendment must be presented to general membership at least one week</w:t>
      </w:r>
      <w:r>
        <w:rPr>
          <w:color w:val="FF0000"/>
        </w:rPr>
        <w:t xml:space="preserve"> </w:t>
      </w:r>
      <w:r>
        <w:t xml:space="preserve">before the vote. </w:t>
      </w:r>
    </w:p>
    <w:p w14:paraId="6221FEEF" w14:textId="77777777" w:rsidR="00926AB7" w:rsidRDefault="00926AB7" w:rsidP="00926AB7">
      <w:pPr>
        <w:numPr>
          <w:ilvl w:val="0"/>
          <w:numId w:val="11"/>
        </w:numPr>
        <w:spacing w:after="11" w:line="248" w:lineRule="auto"/>
        <w:ind w:right="470" w:hanging="360"/>
      </w:pPr>
      <w:r>
        <w:t xml:space="preserve">Constitution may be amended by a majority vote of club membership present at the meeting. </w:t>
      </w:r>
    </w:p>
    <w:p w14:paraId="4D3DF0BD" w14:textId="77777777" w:rsidR="00926AB7" w:rsidRDefault="00926AB7" w:rsidP="00926AB7">
      <w:pPr>
        <w:numPr>
          <w:ilvl w:val="1"/>
          <w:numId w:val="11"/>
        </w:numPr>
        <w:spacing w:after="11" w:line="248" w:lineRule="auto"/>
        <w:ind w:right="470" w:hanging="360"/>
      </w:pPr>
      <w:r>
        <w:t xml:space="preserve">Voting will take place at a club meeting. </w:t>
      </w:r>
    </w:p>
    <w:p w14:paraId="5C495B4D" w14:textId="77777777" w:rsidR="00926AB7" w:rsidRDefault="00926AB7" w:rsidP="00926AB7">
      <w:pPr>
        <w:numPr>
          <w:ilvl w:val="1"/>
          <w:numId w:val="11"/>
        </w:numPr>
        <w:spacing w:after="11" w:line="248" w:lineRule="auto"/>
        <w:ind w:right="470" w:hanging="360"/>
      </w:pPr>
      <w:r>
        <w:t xml:space="preserve">Voting will be conducted by show of hands. </w:t>
      </w:r>
    </w:p>
    <w:p w14:paraId="05406E3F" w14:textId="77777777" w:rsidR="00926AB7" w:rsidRDefault="00926AB7" w:rsidP="00926AB7">
      <w:pPr>
        <w:numPr>
          <w:ilvl w:val="0"/>
          <w:numId w:val="11"/>
        </w:numPr>
        <w:spacing w:after="11" w:line="248" w:lineRule="auto"/>
        <w:ind w:right="470" w:hanging="360"/>
      </w:pPr>
      <w:r>
        <w:t xml:space="preserve">Amendments to the organization’s constitution must be submitted to Student Engagement within 10 days for approval. </w:t>
      </w:r>
    </w:p>
    <w:p w14:paraId="13D20F20" w14:textId="77777777" w:rsidR="00926AB7" w:rsidRDefault="00926AB7" w:rsidP="00926AB7">
      <w:pPr>
        <w:numPr>
          <w:ilvl w:val="0"/>
          <w:numId w:val="11"/>
        </w:numPr>
        <w:spacing w:after="11" w:line="248" w:lineRule="auto"/>
        <w:ind w:right="470" w:hanging="360"/>
      </w:pPr>
      <w:r>
        <w:t xml:space="preserve">In the event a constitution is rejected because it does not meet Iowa State University policy and/or constitution requirements, the following may occur. </w:t>
      </w:r>
    </w:p>
    <w:p w14:paraId="7C9B06DA" w14:textId="77777777" w:rsidR="00926AB7" w:rsidRDefault="00926AB7" w:rsidP="00926AB7">
      <w:pPr>
        <w:numPr>
          <w:ilvl w:val="1"/>
          <w:numId w:val="11"/>
        </w:numPr>
        <w:spacing w:after="11" w:line="248" w:lineRule="auto"/>
        <w:ind w:right="470" w:hanging="360"/>
      </w:pPr>
      <w:r>
        <w:t xml:space="preserve">Any changes to bring the constitution into compliance may be made with unanimous approval from the President, Treasurer, and Advisor. </w:t>
      </w:r>
    </w:p>
    <w:p w14:paraId="6262DD4B" w14:textId="77777777" w:rsidR="00926AB7" w:rsidRDefault="00926AB7" w:rsidP="00926AB7">
      <w:pPr>
        <w:numPr>
          <w:ilvl w:val="1"/>
          <w:numId w:val="11"/>
        </w:numPr>
        <w:spacing w:after="11" w:line="248" w:lineRule="auto"/>
        <w:ind w:right="470" w:hanging="360"/>
      </w:pPr>
      <w:r>
        <w:t xml:space="preserve">Notification of these changes must be communicated at the next full organizational meeting. </w:t>
      </w:r>
    </w:p>
    <w:p w14:paraId="07F0333F" w14:textId="05D06915" w:rsidR="00F013D9" w:rsidRDefault="00F013D9">
      <w:pPr>
        <w:pStyle w:val="FirstParagraph"/>
      </w:pPr>
    </w:p>
    <w:p w14:paraId="24EAAD16" w14:textId="77777777" w:rsidR="00F013D9" w:rsidRDefault="00000000">
      <w:r>
        <w:pict w14:anchorId="0161DA20">
          <v:rect id="_x0000_i1034" style="width:0;height:1.5pt" o:hralign="center" o:hrstd="t" o:hr="t"/>
        </w:pict>
      </w:r>
    </w:p>
    <w:sectPr w:rsidR="00F013D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0DC48B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12C215A"/>
    <w:multiLevelType w:val="hybridMultilevel"/>
    <w:tmpl w:val="C2DCE83A"/>
    <w:lvl w:ilvl="0" w:tplc="04601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A7F1D"/>
    <w:multiLevelType w:val="hybridMultilevel"/>
    <w:tmpl w:val="B0507936"/>
    <w:lvl w:ilvl="0" w:tplc="A684BF8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C0F5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BA29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4613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B89A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F2DF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5E3E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6681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E29B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573763"/>
    <w:multiLevelType w:val="hybridMultilevel"/>
    <w:tmpl w:val="A5A4350C"/>
    <w:lvl w:ilvl="0" w:tplc="1B32CCB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6837"/>
    <w:multiLevelType w:val="hybridMultilevel"/>
    <w:tmpl w:val="9362A6B2"/>
    <w:lvl w:ilvl="0" w:tplc="79E25DD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853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0D5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9A4F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4FB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431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F459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C2A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8FA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C107A1"/>
    <w:multiLevelType w:val="hybridMultilevel"/>
    <w:tmpl w:val="DB04B74A"/>
    <w:lvl w:ilvl="0" w:tplc="083A03F2">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16751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8ECC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780D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4B6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5CC9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F6FD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42EF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12EC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3D4A5A"/>
    <w:multiLevelType w:val="hybridMultilevel"/>
    <w:tmpl w:val="47AC26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00A17"/>
    <w:multiLevelType w:val="hybridMultilevel"/>
    <w:tmpl w:val="82BAB5EE"/>
    <w:lvl w:ilvl="0" w:tplc="F11C69E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5839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EC9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06BC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4863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A46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0B9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A02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4CBC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6F16BA"/>
    <w:multiLevelType w:val="hybridMultilevel"/>
    <w:tmpl w:val="3BB4FC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75D93"/>
    <w:multiLevelType w:val="hybridMultilevel"/>
    <w:tmpl w:val="4B428DC6"/>
    <w:lvl w:ilvl="0" w:tplc="458C5A5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42CA8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6005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4CD9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5099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EAF9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FE1A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7CDF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FC41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B506EBE"/>
    <w:multiLevelType w:val="hybridMultilevel"/>
    <w:tmpl w:val="9E4C6220"/>
    <w:lvl w:ilvl="0" w:tplc="F1F4B83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003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68F9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441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E3B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269F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7CE3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6D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205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D80035"/>
    <w:multiLevelType w:val="hybridMultilevel"/>
    <w:tmpl w:val="585060AE"/>
    <w:lvl w:ilvl="0" w:tplc="8102999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9241D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3E78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147C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5463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6E8C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C6FD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FE00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9CF5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09084231">
    <w:abstractNumId w:val="0"/>
  </w:num>
  <w:num w:numId="2" w16cid:durableId="1403408325">
    <w:abstractNumId w:val="3"/>
  </w:num>
  <w:num w:numId="3" w16cid:durableId="1433816851">
    <w:abstractNumId w:val="8"/>
  </w:num>
  <w:num w:numId="4" w16cid:durableId="512188592">
    <w:abstractNumId w:val="1"/>
  </w:num>
  <w:num w:numId="5" w16cid:durableId="852185931">
    <w:abstractNumId w:val="2"/>
  </w:num>
  <w:num w:numId="6" w16cid:durableId="1151479981">
    <w:abstractNumId w:val="5"/>
  </w:num>
  <w:num w:numId="7" w16cid:durableId="1300064022">
    <w:abstractNumId w:val="7"/>
  </w:num>
  <w:num w:numId="8" w16cid:durableId="1110853062">
    <w:abstractNumId w:val="9"/>
  </w:num>
  <w:num w:numId="9" w16cid:durableId="1433894222">
    <w:abstractNumId w:val="10"/>
  </w:num>
  <w:num w:numId="10" w16cid:durableId="671376909">
    <w:abstractNumId w:val="4"/>
  </w:num>
  <w:num w:numId="11" w16cid:durableId="1398285421">
    <w:abstractNumId w:val="11"/>
  </w:num>
  <w:num w:numId="12" w16cid:durableId="255485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F013D9"/>
    <w:rsid w:val="0003439A"/>
    <w:rsid w:val="001D1A95"/>
    <w:rsid w:val="00354016"/>
    <w:rsid w:val="004E7E1F"/>
    <w:rsid w:val="0079068F"/>
    <w:rsid w:val="008E4B86"/>
    <w:rsid w:val="00926AB7"/>
    <w:rsid w:val="00A926C5"/>
    <w:rsid w:val="00AB447D"/>
    <w:rsid w:val="00F0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5DB3"/>
  <w15:docId w15:val="{8C8D1907-F0D2-4766-B13A-9F2D2554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2103</Words>
  <Characters>11277</Characters>
  <Application>Microsoft Office Word</Application>
  <DocSecurity>0</DocSecurity>
  <Lines>250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Chau, Colin</cp:lastModifiedBy>
  <cp:revision>6</cp:revision>
  <cp:lastPrinted>2025-10-02T05:46:00Z</cp:lastPrinted>
  <dcterms:created xsi:type="dcterms:W3CDTF">2025-10-02T05:27:00Z</dcterms:created>
  <dcterms:modified xsi:type="dcterms:W3CDTF">2025-11-07T07:09:00Z</dcterms:modified>
</cp:coreProperties>
</file>