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8D2E" w14:textId="6695EDDE" w:rsidR="00A00976" w:rsidRPr="00753677" w:rsidRDefault="00A00976" w:rsidP="00A00976">
      <w:pPr>
        <w:pStyle w:val="Title"/>
        <w:rPr>
          <w:rFonts w:ascii="Times New Roman" w:hAnsi="Times New Roman"/>
          <w:color w:val="auto"/>
        </w:rPr>
      </w:pPr>
      <w:r w:rsidRPr="00753677">
        <w:rPr>
          <w:rFonts w:ascii="Times New Roman" w:hAnsi="Times New Roman"/>
          <w:color w:val="auto"/>
        </w:rPr>
        <w:t xml:space="preserve">Constitution of Alpha Kappa Delta- Gamma of Iowa at Iowa State University </w:t>
      </w:r>
    </w:p>
    <w:p w14:paraId="2366088D" w14:textId="0F807A9D" w:rsidR="00623E41" w:rsidRPr="00753677" w:rsidRDefault="00A00976">
      <w:pPr>
        <w:rPr>
          <w:rFonts w:ascii="Times New Roman" w:hAnsi="Times New Roman" w:cs="Times New Roman"/>
        </w:rPr>
      </w:pPr>
      <w:r w:rsidRPr="00753677">
        <w:rPr>
          <w:rFonts w:ascii="Times New Roman" w:hAnsi="Times New Roman" w:cs="Times New Roman"/>
        </w:rPr>
        <w:t xml:space="preserve">Updated </w:t>
      </w:r>
      <w:r w:rsidR="00CF7B42">
        <w:rPr>
          <w:rFonts w:ascii="Times New Roman" w:hAnsi="Times New Roman" w:cs="Times New Roman"/>
        </w:rPr>
        <w:t>September</w:t>
      </w:r>
      <w:r w:rsidRPr="00753677">
        <w:rPr>
          <w:rFonts w:ascii="Times New Roman" w:hAnsi="Times New Roman" w:cs="Times New Roman"/>
        </w:rPr>
        <w:t xml:space="preserve"> 2023</w:t>
      </w:r>
    </w:p>
    <w:p w14:paraId="009FBEBE" w14:textId="77777777" w:rsidR="00A00976" w:rsidRPr="00753677" w:rsidRDefault="00A00976">
      <w:pPr>
        <w:rPr>
          <w:rFonts w:ascii="Times New Roman" w:hAnsi="Times New Roman" w:cs="Times New Roman"/>
        </w:rPr>
      </w:pPr>
    </w:p>
    <w:p w14:paraId="0686F521" w14:textId="77777777" w:rsidR="00A00976" w:rsidRPr="00753677" w:rsidRDefault="00A00976" w:rsidP="00A00976">
      <w:pPr>
        <w:pStyle w:val="Heading2"/>
        <w:rPr>
          <w:rFonts w:ascii="Times New Roman" w:hAnsi="Times New Roman"/>
        </w:rPr>
      </w:pPr>
      <w:r w:rsidRPr="00753677">
        <w:rPr>
          <w:rFonts w:ascii="Times New Roman" w:hAnsi="Times New Roman"/>
        </w:rPr>
        <w:t xml:space="preserve">Article I: Name of the Organization &amp; University Policy </w:t>
      </w:r>
    </w:p>
    <w:p w14:paraId="0276A0EC" w14:textId="74F9135D" w:rsidR="00A00976" w:rsidRPr="00753677" w:rsidRDefault="00A00976" w:rsidP="00A00976">
      <w:pPr>
        <w:rPr>
          <w:rFonts w:ascii="Times New Roman" w:hAnsi="Times New Roman" w:cs="Times New Roman"/>
        </w:rPr>
      </w:pPr>
      <w:r w:rsidRPr="00753677">
        <w:rPr>
          <w:rFonts w:ascii="Times New Roman" w:hAnsi="Times New Roman" w:cs="Times New Roman"/>
        </w:rPr>
        <w:t>The name of this organization shall be the “Alpha Kappa Delta” (henceforth AKD). The AKD will abide by Iowa State University rules and regulations and state and federal laws.  </w:t>
      </w:r>
    </w:p>
    <w:p w14:paraId="0A6E08AA" w14:textId="77777777" w:rsidR="00A00976" w:rsidRPr="00753677" w:rsidRDefault="00A00976">
      <w:pPr>
        <w:rPr>
          <w:rFonts w:ascii="Times New Roman" w:hAnsi="Times New Roman" w:cs="Times New Roman"/>
        </w:rPr>
      </w:pPr>
    </w:p>
    <w:p w14:paraId="0B132145" w14:textId="7D23D9DC" w:rsidR="00A00976" w:rsidRPr="00753677" w:rsidRDefault="00A00976" w:rsidP="00A00976">
      <w:pPr>
        <w:pStyle w:val="Heading2"/>
        <w:rPr>
          <w:rFonts w:ascii="Times New Roman" w:hAnsi="Times New Roman"/>
        </w:rPr>
      </w:pPr>
      <w:r w:rsidRPr="00753677">
        <w:rPr>
          <w:rFonts w:ascii="Times New Roman" w:hAnsi="Times New Roman"/>
        </w:rPr>
        <w:t xml:space="preserve">Article II: Purpose and Goals </w:t>
      </w:r>
    </w:p>
    <w:p w14:paraId="2FEBFB44" w14:textId="6BCFA34D" w:rsidR="00A00976" w:rsidRPr="00753677" w:rsidRDefault="00A00976">
      <w:pPr>
        <w:rPr>
          <w:rFonts w:ascii="Times New Roman" w:hAnsi="Times New Roman" w:cs="Times New Roman"/>
        </w:rPr>
      </w:pPr>
      <w:r w:rsidRPr="00753677">
        <w:rPr>
          <w:rFonts w:ascii="Times New Roman" w:hAnsi="Times New Roman" w:cs="Times New Roman"/>
        </w:rPr>
        <w:t xml:space="preserve">The purpose of this Society shall be to promote excellence in scholarship in the study of sociology, research of social problems, and such other social and intellectual activities as will lead to improvement in the human condition. </w:t>
      </w:r>
      <w:r w:rsidRPr="00753677">
        <w:rPr>
          <w:rFonts w:ascii="Times New Roman" w:hAnsi="Times New Roman" w:cs="Times New Roman"/>
        </w:rPr>
        <w:br/>
      </w:r>
      <w:r w:rsidRPr="00753677">
        <w:rPr>
          <w:rFonts w:ascii="Times New Roman" w:hAnsi="Times New Roman" w:cs="Times New Roman"/>
        </w:rPr>
        <w:br/>
        <w:t>Alpha Kappa Delta is an International Sociology Honor Society. This chapter will be a part of the United Chapters of Alpha Kappa Delta: International Sociology Honor Society.</w:t>
      </w:r>
    </w:p>
    <w:p w14:paraId="255652FE" w14:textId="77777777" w:rsidR="00A00976" w:rsidRPr="00753677" w:rsidRDefault="00A00976">
      <w:pPr>
        <w:rPr>
          <w:rFonts w:ascii="Times New Roman" w:hAnsi="Times New Roman" w:cs="Times New Roman"/>
        </w:rPr>
      </w:pPr>
    </w:p>
    <w:p w14:paraId="1D401984" w14:textId="77777777" w:rsidR="00A00976" w:rsidRPr="00753677" w:rsidRDefault="00A00976" w:rsidP="00A00976">
      <w:pPr>
        <w:pStyle w:val="Heading2"/>
        <w:rPr>
          <w:rFonts w:ascii="Times New Roman" w:hAnsi="Times New Roman"/>
          <w:color w:val="auto"/>
        </w:rPr>
      </w:pPr>
      <w:r w:rsidRPr="00753677">
        <w:rPr>
          <w:rFonts w:ascii="Times New Roman" w:hAnsi="Times New Roman"/>
          <w:color w:val="auto"/>
        </w:rPr>
        <w:t>Article III: STATEMENT OF COMPLIANCE</w:t>
      </w:r>
    </w:p>
    <w:p w14:paraId="3F1F9BF8" w14:textId="4A008EC1" w:rsidR="00A00976" w:rsidRPr="00753677" w:rsidRDefault="00A00976" w:rsidP="00A00976">
      <w:pPr>
        <w:pStyle w:val="NoSpacing1"/>
        <w:rPr>
          <w:rFonts w:ascii="Times New Roman" w:hAnsi="Times New Roman"/>
        </w:rPr>
      </w:pPr>
      <w:r w:rsidRPr="00753677">
        <w:rPr>
          <w:rFonts w:ascii="Times New Roman" w:hAnsi="Times New Roman"/>
        </w:rPr>
        <w:t>The Alpha Kappa Delta abides by and supports established Iowa State University policies, State and Federal Laws, and follows local ordinances and regulations. AKD agrees to annually complete President’s and Treasurer’s Training.</w:t>
      </w:r>
    </w:p>
    <w:p w14:paraId="3AAF49B8" w14:textId="77777777" w:rsidR="00A00976" w:rsidRPr="00753677" w:rsidRDefault="00A00976" w:rsidP="00A00976">
      <w:pPr>
        <w:pStyle w:val="NoSpacing1"/>
        <w:rPr>
          <w:rFonts w:ascii="Times New Roman" w:hAnsi="Times New Roman"/>
        </w:rPr>
      </w:pPr>
    </w:p>
    <w:p w14:paraId="71ABDC67" w14:textId="77777777" w:rsidR="00A00976" w:rsidRPr="00753677" w:rsidRDefault="00A00976" w:rsidP="00A00976">
      <w:pPr>
        <w:pStyle w:val="NoSpacing1"/>
        <w:rPr>
          <w:rFonts w:ascii="Times New Roman" w:hAnsi="Times New Roman"/>
        </w:rPr>
      </w:pPr>
    </w:p>
    <w:p w14:paraId="69333CF9" w14:textId="77777777" w:rsidR="00A00976" w:rsidRPr="00753677" w:rsidRDefault="00A00976" w:rsidP="00A00976">
      <w:pPr>
        <w:pStyle w:val="Heading2"/>
        <w:rPr>
          <w:rFonts w:ascii="Times New Roman" w:hAnsi="Times New Roman"/>
          <w:color w:val="auto"/>
        </w:rPr>
      </w:pPr>
      <w:r w:rsidRPr="00753677">
        <w:rPr>
          <w:rFonts w:ascii="Times New Roman" w:hAnsi="Times New Roman"/>
          <w:color w:val="auto"/>
        </w:rPr>
        <w:t>Article IV: Non-DISCRIMINATION STATEMENT</w:t>
      </w:r>
    </w:p>
    <w:p w14:paraId="6DB7097A" w14:textId="40B76F8F" w:rsidR="00A00976" w:rsidRPr="00753677" w:rsidRDefault="00A00976" w:rsidP="00A00976">
      <w:pPr>
        <w:pStyle w:val="NoSpacing1"/>
        <w:rPr>
          <w:rFonts w:ascii="Times New Roman" w:hAnsi="Times New Roman"/>
        </w:rPr>
      </w:pPr>
      <w:r w:rsidRPr="00753677">
        <w:rPr>
          <w:rFonts w:ascii="Times New Roman" w:hAnsi="Times New Roman"/>
        </w:rPr>
        <w:t xml:space="preserve">AKD does not discriminate </w:t>
      </w:r>
      <w:proofErr w:type="gramStart"/>
      <w:r w:rsidRPr="00753677">
        <w:rPr>
          <w:rFonts w:ascii="Times New Roman" w:hAnsi="Times New Roman"/>
        </w:rPr>
        <w:t>on the basis of</w:t>
      </w:r>
      <w:proofErr w:type="gramEnd"/>
      <w:r w:rsidRPr="00753677">
        <w:rPr>
          <w:rFonts w:ascii="Times New Roman" w:hAnsi="Times New Roman"/>
        </w:rPr>
        <w:t xml:space="preserve"> genetic information, pregnancy, physical or mental disability, race, ethnicity, sex, color, religion, national origin, age, marital status, sexual orientation, gender identity, or status as a U.S Veteran.</w:t>
      </w:r>
    </w:p>
    <w:p w14:paraId="3FEDE423" w14:textId="77777777" w:rsidR="00A00976" w:rsidRPr="00753677" w:rsidRDefault="00A00976">
      <w:pPr>
        <w:rPr>
          <w:rFonts w:ascii="Times New Roman" w:hAnsi="Times New Roman" w:cs="Times New Roman"/>
        </w:rPr>
      </w:pPr>
    </w:p>
    <w:p w14:paraId="0063A88E" w14:textId="77777777" w:rsidR="00A00976" w:rsidRPr="00753677" w:rsidRDefault="00A00976" w:rsidP="00A00976">
      <w:pPr>
        <w:pStyle w:val="Heading2"/>
        <w:rPr>
          <w:rFonts w:ascii="Times New Roman" w:hAnsi="Times New Roman"/>
          <w:color w:val="auto"/>
        </w:rPr>
      </w:pPr>
      <w:r w:rsidRPr="00753677">
        <w:rPr>
          <w:rFonts w:ascii="Times New Roman" w:hAnsi="Times New Roman"/>
          <w:color w:val="auto"/>
        </w:rPr>
        <w:t>Article V: Membership</w:t>
      </w:r>
    </w:p>
    <w:p w14:paraId="7C37B690" w14:textId="70A0CE14" w:rsidR="00A00976" w:rsidRPr="00753677" w:rsidRDefault="00A00976" w:rsidP="00A00976">
      <w:pPr>
        <w:rPr>
          <w:rFonts w:ascii="Times New Roman" w:hAnsi="Times New Roman" w:cs="Times New Roman"/>
        </w:rPr>
      </w:pPr>
      <w:r w:rsidRPr="00753677">
        <w:rPr>
          <w:rFonts w:ascii="Times New Roman" w:hAnsi="Times New Roman" w:cs="Times New Roman"/>
        </w:rPr>
        <w:lastRenderedPageBreak/>
        <w:t>Section 1: Eligibility</w:t>
      </w:r>
    </w:p>
    <w:p w14:paraId="45F47ED6" w14:textId="77777777" w:rsidR="00A00976" w:rsidRPr="00753677" w:rsidRDefault="00A00976" w:rsidP="00A00976">
      <w:pPr>
        <w:spacing w:after="240"/>
        <w:rPr>
          <w:rFonts w:ascii="Times New Roman" w:hAnsi="Times New Roman" w:cs="Times New Roman"/>
        </w:rPr>
      </w:pPr>
      <w:r w:rsidRPr="00753677">
        <w:rPr>
          <w:rFonts w:ascii="Times New Roman" w:hAnsi="Times New Roman" w:cs="Times New Roman"/>
        </w:rPr>
        <w:t xml:space="preserve">This Chapter is open to </w:t>
      </w:r>
      <w:smartTag w:uri="urn:schemas-microsoft-com:office:smarttags" w:element="place">
        <w:smartTag w:uri="urn:schemas-microsoft-com:office:smarttags" w:element="PlaceName">
          <w:r w:rsidRPr="00753677">
            <w:rPr>
              <w:rFonts w:ascii="Times New Roman" w:hAnsi="Times New Roman" w:cs="Times New Roman"/>
            </w:rPr>
            <w:t>Iowa</w:t>
          </w:r>
        </w:smartTag>
        <w:r w:rsidRPr="00753677">
          <w:rPr>
            <w:rFonts w:ascii="Times New Roman" w:hAnsi="Times New Roman" w:cs="Times New Roman"/>
          </w:rPr>
          <w:t xml:space="preserve"> </w:t>
        </w:r>
        <w:smartTag w:uri="urn:schemas-microsoft-com:office:smarttags" w:element="PlaceType">
          <w:r w:rsidRPr="00753677">
            <w:rPr>
              <w:rFonts w:ascii="Times New Roman" w:hAnsi="Times New Roman" w:cs="Times New Roman"/>
            </w:rPr>
            <w:t>State</w:t>
          </w:r>
        </w:smartTag>
        <w:r w:rsidRPr="00753677">
          <w:rPr>
            <w:rFonts w:ascii="Times New Roman" w:hAnsi="Times New Roman" w:cs="Times New Roman"/>
          </w:rPr>
          <w:t xml:space="preserve"> </w:t>
        </w:r>
        <w:smartTag w:uri="urn:schemas-microsoft-com:office:smarttags" w:element="PlaceType">
          <w:r w:rsidRPr="00753677">
            <w:rPr>
              <w:rFonts w:ascii="Times New Roman" w:hAnsi="Times New Roman" w:cs="Times New Roman"/>
            </w:rPr>
            <w:t>University</w:t>
          </w:r>
        </w:smartTag>
      </w:smartTag>
      <w:r w:rsidRPr="00753677">
        <w:rPr>
          <w:rFonts w:ascii="Times New Roman" w:hAnsi="Times New Roman" w:cs="Times New Roman"/>
        </w:rPr>
        <w:t xml:space="preserve"> undergraduate and graduate students, alumnae, and faculty that meet the following criteria: </w:t>
      </w:r>
    </w:p>
    <w:p w14:paraId="4FB2A3F2" w14:textId="77777777" w:rsidR="00A00976" w:rsidRPr="00753677" w:rsidRDefault="00A00976" w:rsidP="00A00976">
      <w:pPr>
        <w:numPr>
          <w:ilvl w:val="0"/>
          <w:numId w:val="1"/>
        </w:numPr>
        <w:spacing w:before="100" w:beforeAutospacing="1" w:after="240" w:line="240" w:lineRule="auto"/>
        <w:rPr>
          <w:rFonts w:ascii="Times New Roman" w:hAnsi="Times New Roman" w:cs="Times New Roman"/>
        </w:rPr>
      </w:pPr>
      <w:r w:rsidRPr="00753677">
        <w:rPr>
          <w:rFonts w:ascii="Times New Roman" w:hAnsi="Times New Roman" w:cs="Times New Roman"/>
        </w:rPr>
        <w:t xml:space="preserve">Shall be an officially declared sociology major or demonstrate a serious interest in sociology within an official program of </w:t>
      </w:r>
      <w:smartTag w:uri="urn:schemas-microsoft-com:office:smarttags" w:element="place">
        <w:smartTag w:uri="urn:schemas-microsoft-com:office:smarttags" w:element="PlaceName">
          <w:r w:rsidRPr="00753677">
            <w:rPr>
              <w:rFonts w:ascii="Times New Roman" w:hAnsi="Times New Roman" w:cs="Times New Roman"/>
            </w:rPr>
            <w:t>Iowa</w:t>
          </w:r>
        </w:smartTag>
        <w:r w:rsidRPr="00753677">
          <w:rPr>
            <w:rFonts w:ascii="Times New Roman" w:hAnsi="Times New Roman" w:cs="Times New Roman"/>
          </w:rPr>
          <w:t xml:space="preserve"> </w:t>
        </w:r>
        <w:smartTag w:uri="urn:schemas-microsoft-com:office:smarttags" w:element="PlaceType">
          <w:r w:rsidRPr="00753677">
            <w:rPr>
              <w:rFonts w:ascii="Times New Roman" w:hAnsi="Times New Roman" w:cs="Times New Roman"/>
            </w:rPr>
            <w:t>State</w:t>
          </w:r>
        </w:smartTag>
        <w:r w:rsidRPr="00753677">
          <w:rPr>
            <w:rFonts w:ascii="Times New Roman" w:hAnsi="Times New Roman" w:cs="Times New Roman"/>
          </w:rPr>
          <w:t xml:space="preserve"> </w:t>
        </w:r>
        <w:smartTag w:uri="urn:schemas-microsoft-com:office:smarttags" w:element="PlaceType">
          <w:r w:rsidRPr="00753677">
            <w:rPr>
              <w:rFonts w:ascii="Times New Roman" w:hAnsi="Times New Roman" w:cs="Times New Roman"/>
            </w:rPr>
            <w:t>University</w:t>
          </w:r>
        </w:smartTag>
      </w:smartTag>
      <w:r w:rsidRPr="00753677">
        <w:rPr>
          <w:rFonts w:ascii="Times New Roman" w:hAnsi="Times New Roman" w:cs="Times New Roman"/>
        </w:rPr>
        <w:t xml:space="preserve">. </w:t>
      </w:r>
    </w:p>
    <w:p w14:paraId="13484A57" w14:textId="59ECC0A9" w:rsidR="00A00976" w:rsidRPr="00753677" w:rsidRDefault="00A00976" w:rsidP="00A00976">
      <w:pPr>
        <w:numPr>
          <w:ilvl w:val="0"/>
          <w:numId w:val="1"/>
        </w:numPr>
        <w:spacing w:before="100" w:beforeAutospacing="1" w:after="240" w:line="240" w:lineRule="auto"/>
        <w:rPr>
          <w:rFonts w:ascii="Times New Roman" w:hAnsi="Times New Roman" w:cs="Times New Roman"/>
        </w:rPr>
      </w:pPr>
      <w:r w:rsidRPr="00753677">
        <w:rPr>
          <w:rFonts w:ascii="Times New Roman" w:hAnsi="Times New Roman" w:cs="Times New Roman"/>
        </w:rPr>
        <w:t xml:space="preserve">Shall be at least a Junior (third year) </w:t>
      </w:r>
      <w:r w:rsidR="00CF7B42">
        <w:rPr>
          <w:rFonts w:ascii="Times New Roman" w:hAnsi="Times New Roman" w:cs="Times New Roman"/>
        </w:rPr>
        <w:t xml:space="preserve">in good standing </w:t>
      </w:r>
      <w:r w:rsidRPr="00753677">
        <w:rPr>
          <w:rFonts w:ascii="Times New Roman" w:hAnsi="Times New Roman" w:cs="Times New Roman"/>
        </w:rPr>
        <w:t xml:space="preserve">by standards of Iowa State University. </w:t>
      </w:r>
    </w:p>
    <w:p w14:paraId="5758B3C3" w14:textId="77777777" w:rsidR="00A00976" w:rsidRPr="00753677" w:rsidRDefault="00A00976" w:rsidP="00A00976">
      <w:pPr>
        <w:numPr>
          <w:ilvl w:val="0"/>
          <w:numId w:val="1"/>
        </w:numPr>
        <w:spacing w:before="100" w:beforeAutospacing="1" w:after="240" w:line="240" w:lineRule="auto"/>
        <w:rPr>
          <w:rFonts w:ascii="Times New Roman" w:hAnsi="Times New Roman" w:cs="Times New Roman"/>
        </w:rPr>
      </w:pPr>
      <w:r w:rsidRPr="00753677">
        <w:rPr>
          <w:rFonts w:ascii="Times New Roman" w:hAnsi="Times New Roman" w:cs="Times New Roman"/>
        </w:rPr>
        <w:t xml:space="preserve">Shall have accumulated the equivalent of an overall grade point average of 3.0 based on a four-point scale and shall rank in the top 35% of their class in general scholarship. </w:t>
      </w:r>
    </w:p>
    <w:p w14:paraId="00F5169C" w14:textId="1CDC4573" w:rsidR="00A00976" w:rsidRPr="00753677" w:rsidRDefault="00A00976" w:rsidP="00A00976">
      <w:pPr>
        <w:numPr>
          <w:ilvl w:val="0"/>
          <w:numId w:val="1"/>
        </w:numPr>
        <w:spacing w:before="100" w:beforeAutospacing="1" w:after="240" w:line="240" w:lineRule="auto"/>
        <w:rPr>
          <w:rFonts w:ascii="Times New Roman" w:hAnsi="Times New Roman" w:cs="Times New Roman"/>
        </w:rPr>
      </w:pPr>
      <w:r w:rsidRPr="00753677">
        <w:rPr>
          <w:rFonts w:ascii="Times New Roman" w:hAnsi="Times New Roman" w:cs="Times New Roman"/>
        </w:rPr>
        <w:t xml:space="preserve">Shall have maintained the equivalent of a 3.0 grade point average in courses taken at Iowa State University prior to initiation. </w:t>
      </w:r>
    </w:p>
    <w:p w14:paraId="55711F2F" w14:textId="193DB74D" w:rsidR="00A00976" w:rsidRPr="00753677" w:rsidRDefault="00A00976" w:rsidP="00A00976">
      <w:pPr>
        <w:numPr>
          <w:ilvl w:val="0"/>
          <w:numId w:val="1"/>
        </w:numPr>
        <w:spacing w:before="100" w:beforeAutospacing="1" w:after="100" w:afterAutospacing="1" w:line="240" w:lineRule="auto"/>
        <w:rPr>
          <w:rFonts w:ascii="Times New Roman" w:hAnsi="Times New Roman" w:cs="Times New Roman"/>
        </w:rPr>
      </w:pPr>
      <w:r w:rsidRPr="00753677">
        <w:rPr>
          <w:rFonts w:ascii="Times New Roman" w:hAnsi="Times New Roman" w:cs="Times New Roman"/>
        </w:rPr>
        <w:t>Shall have completed at least four courses in the sociology program prior to initiation.</w:t>
      </w:r>
    </w:p>
    <w:p w14:paraId="6FC636F9" w14:textId="77777777" w:rsidR="00A00976" w:rsidRPr="00753677" w:rsidRDefault="00A00976" w:rsidP="00A00976">
      <w:pPr>
        <w:spacing w:before="100" w:beforeAutospacing="1" w:after="100" w:afterAutospacing="1"/>
        <w:rPr>
          <w:rFonts w:ascii="Times New Roman" w:hAnsi="Times New Roman" w:cs="Times New Roman"/>
        </w:rPr>
      </w:pPr>
      <w:r w:rsidRPr="00753677">
        <w:rPr>
          <w:rFonts w:ascii="Times New Roman" w:hAnsi="Times New Roman" w:cs="Times New Roman"/>
        </w:rPr>
        <w:t>For students classified as graduate students (those officially admitted to graduate study in sociology at the host institution), the following specific requirements shall have been met prior to the time of initiation: completion of the equivalent of one full semester or quarter of graduate study in sociology with a graduate grade point average of ‘B’ or better, and continued matriculation in a program of study leading toward a graduate degree in sociology at the host institution.</w:t>
      </w:r>
    </w:p>
    <w:p w14:paraId="334A56E6" w14:textId="2237DF27" w:rsidR="00A00976" w:rsidRPr="00753677" w:rsidRDefault="00A00976" w:rsidP="00A00976">
      <w:pPr>
        <w:rPr>
          <w:rFonts w:ascii="Times New Roman" w:hAnsi="Times New Roman" w:cs="Times New Roman"/>
        </w:rPr>
      </w:pPr>
      <w:r w:rsidRPr="00753677">
        <w:rPr>
          <w:rFonts w:ascii="Times New Roman" w:hAnsi="Times New Roman" w:cs="Times New Roman"/>
        </w:rPr>
        <w:t xml:space="preserve">This Chapter is open to Iowa State University staff or faculty members that meet the following criteria: </w:t>
      </w:r>
      <w:r w:rsidRPr="00753677">
        <w:rPr>
          <w:rFonts w:ascii="Times New Roman" w:hAnsi="Times New Roman" w:cs="Times New Roman"/>
        </w:rPr>
        <w:br/>
      </w:r>
      <w:r w:rsidRPr="00753677">
        <w:rPr>
          <w:rFonts w:ascii="Times New Roman" w:hAnsi="Times New Roman" w:cs="Times New Roman"/>
        </w:rPr>
        <w:br/>
        <w:t xml:space="preserve">Formal conferral of the Ph.D. in sociology or employment as a sociologist are required prior to initiation, </w:t>
      </w:r>
      <w:proofErr w:type="gramStart"/>
      <w:r w:rsidRPr="00753677">
        <w:rPr>
          <w:rFonts w:ascii="Times New Roman" w:hAnsi="Times New Roman" w:cs="Times New Roman"/>
        </w:rPr>
        <w:t>provided that</w:t>
      </w:r>
      <w:proofErr w:type="gramEnd"/>
      <w:r w:rsidRPr="00753677">
        <w:rPr>
          <w:rFonts w:ascii="Times New Roman" w:hAnsi="Times New Roman" w:cs="Times New Roman"/>
        </w:rPr>
        <w:t xml:space="preserve"> they meet the other requirements set forth above. </w:t>
      </w:r>
      <w:r w:rsidRPr="00753677">
        <w:rPr>
          <w:rFonts w:ascii="Times New Roman" w:hAnsi="Times New Roman" w:cs="Times New Roman"/>
        </w:rPr>
        <w:br/>
      </w:r>
    </w:p>
    <w:p w14:paraId="654BD1B8" w14:textId="4825D998" w:rsidR="00A00976" w:rsidRPr="00753677" w:rsidRDefault="00A00976" w:rsidP="00A00976">
      <w:pPr>
        <w:rPr>
          <w:rFonts w:ascii="Times New Roman" w:hAnsi="Times New Roman" w:cs="Times New Roman"/>
        </w:rPr>
      </w:pPr>
      <w:r w:rsidRPr="00753677">
        <w:rPr>
          <w:rFonts w:ascii="Times New Roman" w:hAnsi="Times New Roman" w:cs="Times New Roman"/>
        </w:rPr>
        <w:t>Section 2: Membership Fees and Dues</w:t>
      </w:r>
    </w:p>
    <w:p w14:paraId="3E4055B8" w14:textId="272D987D" w:rsidR="00A00976" w:rsidRPr="00753677" w:rsidRDefault="00BD525E" w:rsidP="00A00976">
      <w:pPr>
        <w:rPr>
          <w:rFonts w:ascii="Times New Roman" w:hAnsi="Times New Roman" w:cs="Times New Roman"/>
        </w:rPr>
      </w:pPr>
      <w:r w:rsidRPr="00753677">
        <w:rPr>
          <w:rFonts w:ascii="Times New Roman" w:hAnsi="Times New Roman" w:cs="Times New Roman"/>
        </w:rPr>
        <w:t>The Chapter will charge a one-time initiation fee of $</w:t>
      </w:r>
      <w:r w:rsidR="00AA6C17" w:rsidRPr="00753677">
        <w:rPr>
          <w:rFonts w:ascii="Times New Roman" w:hAnsi="Times New Roman" w:cs="Times New Roman"/>
        </w:rPr>
        <w:t>50.</w:t>
      </w:r>
      <w:r w:rsidRPr="00753677">
        <w:rPr>
          <w:rFonts w:ascii="Times New Roman" w:hAnsi="Times New Roman" w:cs="Times New Roman"/>
        </w:rPr>
        <w:t xml:space="preserve"> This amount shall entitle the initiate to a certificate of membership and a one-year subscription to Sociological Inquiry, thus making the initiate a Voting Member of the International Honor Society for the first year. The fee amount </w:t>
      </w:r>
      <w:proofErr w:type="gramStart"/>
      <w:r w:rsidRPr="00753677">
        <w:rPr>
          <w:rFonts w:ascii="Times New Roman" w:hAnsi="Times New Roman" w:cs="Times New Roman"/>
        </w:rPr>
        <w:t>will</w:t>
      </w:r>
      <w:proofErr w:type="gramEnd"/>
      <w:r w:rsidRPr="00753677">
        <w:rPr>
          <w:rFonts w:ascii="Times New Roman" w:hAnsi="Times New Roman" w:cs="Times New Roman"/>
        </w:rPr>
        <w:t xml:space="preserve"> change if the fees charged by United Chapters of Alpha Kappa Delta are changed.</w:t>
      </w:r>
    </w:p>
    <w:p w14:paraId="0B5B5A03" w14:textId="1B3FB713" w:rsidR="00A00976" w:rsidRPr="00753677" w:rsidRDefault="00BD525E" w:rsidP="00A00976">
      <w:pPr>
        <w:rPr>
          <w:rFonts w:ascii="Times New Roman" w:hAnsi="Times New Roman" w:cs="Times New Roman"/>
          <w:iCs/>
        </w:rPr>
      </w:pPr>
      <w:r w:rsidRPr="00753677">
        <w:rPr>
          <w:rFonts w:ascii="Times New Roman" w:hAnsi="Times New Roman" w:cs="Times New Roman"/>
        </w:rPr>
        <w:t>A</w:t>
      </w:r>
      <w:r w:rsidRPr="00753677">
        <w:rPr>
          <w:rFonts w:ascii="Times New Roman" w:hAnsi="Times New Roman" w:cs="Times New Roman"/>
          <w:iCs/>
        </w:rPr>
        <w:t xml:space="preserve">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w:t>
      </w:r>
    </w:p>
    <w:p w14:paraId="409C513B" w14:textId="77777777" w:rsidR="00BD525E" w:rsidRPr="00753677" w:rsidRDefault="00BD525E" w:rsidP="00A00976">
      <w:pPr>
        <w:rPr>
          <w:rFonts w:ascii="Times New Roman" w:hAnsi="Times New Roman" w:cs="Times New Roman"/>
          <w:iCs/>
        </w:rPr>
      </w:pPr>
    </w:p>
    <w:p w14:paraId="32AFCB6C" w14:textId="77777777" w:rsidR="00BD525E" w:rsidRPr="00753677" w:rsidRDefault="00BD525E" w:rsidP="00BD525E">
      <w:pPr>
        <w:pStyle w:val="Heading2"/>
        <w:rPr>
          <w:rFonts w:ascii="Times New Roman" w:hAnsi="Times New Roman"/>
          <w:color w:val="auto"/>
        </w:rPr>
      </w:pPr>
      <w:r w:rsidRPr="00753677">
        <w:rPr>
          <w:rFonts w:ascii="Times New Roman" w:hAnsi="Times New Roman"/>
          <w:color w:val="auto"/>
        </w:rPr>
        <w:t>Article VI:  Officers, REPRESENTATIVES, AND ELECTIONS</w:t>
      </w:r>
    </w:p>
    <w:p w14:paraId="1D1BBC89" w14:textId="77777777" w:rsidR="00BD525E" w:rsidRPr="00753677" w:rsidRDefault="00BD525E" w:rsidP="00BD525E">
      <w:pPr>
        <w:pStyle w:val="Section"/>
        <w:rPr>
          <w:rFonts w:ascii="Times New Roman" w:hAnsi="Times New Roman"/>
        </w:rPr>
      </w:pPr>
      <w:r w:rsidRPr="00753677">
        <w:rPr>
          <w:rFonts w:ascii="Times New Roman" w:hAnsi="Times New Roman"/>
        </w:rPr>
        <w:t>Section 1:  Officers</w:t>
      </w:r>
    </w:p>
    <w:p w14:paraId="04FAE5EA" w14:textId="394895E3" w:rsidR="00BD525E" w:rsidRPr="00BD525E" w:rsidRDefault="00BD525E" w:rsidP="00BD525E">
      <w:pPr>
        <w:rPr>
          <w:rFonts w:ascii="Times New Roman" w:hAnsi="Times New Roman" w:cs="Times New Roman"/>
          <w:lang w:bidi="en-US"/>
        </w:rPr>
      </w:pPr>
      <w:r w:rsidRPr="00BD525E">
        <w:rPr>
          <w:rFonts w:ascii="Times New Roman" w:hAnsi="Times New Roman" w:cs="Times New Roman"/>
          <w:lang w:bidi="en-US"/>
        </w:rPr>
        <w:t xml:space="preserve">The organization shall be governed by the </w:t>
      </w:r>
      <w:r w:rsidR="00855BC3" w:rsidRPr="00753677">
        <w:rPr>
          <w:rFonts w:ascii="Times New Roman" w:hAnsi="Times New Roman" w:cs="Times New Roman"/>
          <w:lang w:bidi="en-US"/>
        </w:rPr>
        <w:t>AKD</w:t>
      </w:r>
      <w:r w:rsidRPr="00BD525E">
        <w:rPr>
          <w:rFonts w:ascii="Times New Roman" w:hAnsi="Times New Roman" w:cs="Times New Roman"/>
          <w:lang w:bidi="en-US"/>
        </w:rPr>
        <w:t xml:space="preserve"> officers, elected annually by simple majority through the procedure described in Article VI Section 8. The duties of the officers </w:t>
      </w:r>
      <w:proofErr w:type="gramStart"/>
      <w:r w:rsidRPr="00BD525E">
        <w:rPr>
          <w:rFonts w:ascii="Times New Roman" w:hAnsi="Times New Roman" w:cs="Times New Roman"/>
          <w:lang w:bidi="en-US"/>
        </w:rPr>
        <w:t>as a whole are</w:t>
      </w:r>
      <w:proofErr w:type="gramEnd"/>
      <w:r w:rsidRPr="00BD525E">
        <w:rPr>
          <w:rFonts w:ascii="Times New Roman" w:hAnsi="Times New Roman" w:cs="Times New Roman"/>
          <w:lang w:bidi="en-US"/>
        </w:rPr>
        <w:t xml:space="preserve"> as follows:</w:t>
      </w:r>
    </w:p>
    <w:p w14:paraId="2852FB68" w14:textId="77777777" w:rsidR="00BD525E" w:rsidRPr="00BD525E" w:rsidRDefault="00BD525E" w:rsidP="00BD525E">
      <w:pPr>
        <w:rPr>
          <w:rFonts w:ascii="Times New Roman" w:hAnsi="Times New Roman" w:cs="Times New Roman"/>
          <w:lang w:bidi="en-US"/>
        </w:rPr>
      </w:pPr>
    </w:p>
    <w:p w14:paraId="12837D81" w14:textId="344EB075" w:rsidR="00BD525E" w:rsidRPr="00BD525E" w:rsidRDefault="00BD525E" w:rsidP="00BD525E">
      <w:pPr>
        <w:numPr>
          <w:ilvl w:val="0"/>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 xml:space="preserve">Maintain a dialogue with all </w:t>
      </w:r>
      <w:r w:rsidR="00855BC3" w:rsidRPr="00753677">
        <w:rPr>
          <w:rFonts w:ascii="Times New Roman" w:hAnsi="Times New Roman" w:cs="Times New Roman"/>
          <w:lang w:bidi="en-US"/>
        </w:rPr>
        <w:t>AKD</w:t>
      </w:r>
      <w:r w:rsidRPr="00BD525E">
        <w:rPr>
          <w:rFonts w:ascii="Times New Roman" w:hAnsi="Times New Roman" w:cs="Times New Roman"/>
          <w:lang w:bidi="en-US"/>
        </w:rPr>
        <w:t xml:space="preserve"> members.</w:t>
      </w:r>
    </w:p>
    <w:p w14:paraId="59728498" w14:textId="23AEB7C4" w:rsidR="00BD525E" w:rsidRPr="00BD525E" w:rsidRDefault="00BD525E" w:rsidP="00BD525E">
      <w:pPr>
        <w:numPr>
          <w:ilvl w:val="0"/>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 xml:space="preserve">Maintain public, </w:t>
      </w:r>
      <w:proofErr w:type="gramStart"/>
      <w:r w:rsidRPr="00BD525E">
        <w:rPr>
          <w:rFonts w:ascii="Times New Roman" w:hAnsi="Times New Roman" w:cs="Times New Roman"/>
          <w:lang w:bidi="en-US"/>
        </w:rPr>
        <w:t>easily-accessible</w:t>
      </w:r>
      <w:proofErr w:type="gramEnd"/>
      <w:r w:rsidRPr="00BD525E">
        <w:rPr>
          <w:rFonts w:ascii="Times New Roman" w:hAnsi="Times New Roman" w:cs="Times New Roman"/>
          <w:lang w:bidi="en-US"/>
        </w:rPr>
        <w:t xml:space="preserve"> records of </w:t>
      </w:r>
      <w:r w:rsidR="00855BC3" w:rsidRPr="00753677">
        <w:rPr>
          <w:rFonts w:ascii="Times New Roman" w:hAnsi="Times New Roman" w:cs="Times New Roman"/>
          <w:lang w:bidi="en-US"/>
        </w:rPr>
        <w:t>AKD</w:t>
      </w:r>
      <w:r w:rsidRPr="00BD525E">
        <w:rPr>
          <w:rFonts w:ascii="Times New Roman" w:hAnsi="Times New Roman" w:cs="Times New Roman"/>
          <w:lang w:bidi="en-US"/>
        </w:rPr>
        <w:t xml:space="preserve"> activities.</w:t>
      </w:r>
    </w:p>
    <w:p w14:paraId="1955A70B" w14:textId="77777777" w:rsidR="00BD525E" w:rsidRPr="00BD525E" w:rsidRDefault="00BD525E" w:rsidP="00BD525E">
      <w:pPr>
        <w:numPr>
          <w:ilvl w:val="0"/>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Maintain an Officer Guidebook, a resource for future Officers.</w:t>
      </w:r>
    </w:p>
    <w:p w14:paraId="05F61316" w14:textId="23D5B57B" w:rsidR="00BD525E" w:rsidRPr="00BD525E" w:rsidRDefault="00BD525E" w:rsidP="00BD525E">
      <w:pPr>
        <w:numPr>
          <w:ilvl w:val="1"/>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The Guidebook should include a section for each relevant detailing the successes and challenges of the Committee’s term.</w:t>
      </w:r>
    </w:p>
    <w:p w14:paraId="4C46EE69" w14:textId="15E2409E" w:rsidR="00BD525E" w:rsidRPr="00BD525E" w:rsidRDefault="00BD525E" w:rsidP="00BD525E">
      <w:pPr>
        <w:numPr>
          <w:ilvl w:val="1"/>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The Guidebook should include a section for each position, containing guidelines and advice for successors.</w:t>
      </w:r>
    </w:p>
    <w:p w14:paraId="7DA3A804" w14:textId="4CF20AA4" w:rsidR="00CF7B42" w:rsidRPr="00CF7B42" w:rsidRDefault="00BD525E" w:rsidP="00CF7B42">
      <w:pPr>
        <w:numPr>
          <w:ilvl w:val="0"/>
          <w:numId w:val="2"/>
        </w:numPr>
        <w:spacing w:after="0" w:line="240" w:lineRule="auto"/>
        <w:rPr>
          <w:rFonts w:ascii="Times New Roman" w:hAnsi="Times New Roman" w:cs="Times New Roman"/>
          <w:lang w:bidi="en-US"/>
        </w:rPr>
      </w:pPr>
      <w:r w:rsidRPr="00BD525E">
        <w:rPr>
          <w:rFonts w:ascii="Times New Roman" w:hAnsi="Times New Roman" w:cs="Times New Roman"/>
          <w:lang w:bidi="en-US"/>
        </w:rPr>
        <w:t>Review and propose any necessary amendments to the</w:t>
      </w:r>
      <w:r w:rsidR="00855BC3" w:rsidRPr="00753677">
        <w:rPr>
          <w:rFonts w:ascii="Times New Roman" w:hAnsi="Times New Roman" w:cs="Times New Roman"/>
          <w:lang w:bidi="en-US"/>
        </w:rPr>
        <w:t xml:space="preserve"> constitution</w:t>
      </w:r>
      <w:r w:rsidRPr="00BD525E">
        <w:rPr>
          <w:rFonts w:ascii="Times New Roman" w:hAnsi="Times New Roman" w:cs="Times New Roman"/>
          <w:lang w:bidi="en-US"/>
        </w:rPr>
        <w:t>.</w:t>
      </w:r>
    </w:p>
    <w:p w14:paraId="63511EF3" w14:textId="77777777" w:rsidR="00BD525E" w:rsidRPr="00753677" w:rsidRDefault="00BD525E" w:rsidP="00BD525E">
      <w:pPr>
        <w:rPr>
          <w:rFonts w:ascii="Times New Roman" w:hAnsi="Times New Roman" w:cs="Times New Roman"/>
          <w:lang w:bidi="en-US"/>
        </w:rPr>
      </w:pPr>
    </w:p>
    <w:p w14:paraId="48901327" w14:textId="1F358232" w:rsidR="00BD525E" w:rsidRPr="00753677" w:rsidRDefault="00BD525E" w:rsidP="00BD525E">
      <w:pPr>
        <w:rPr>
          <w:rFonts w:ascii="Times New Roman" w:hAnsi="Times New Roman" w:cs="Times New Roman"/>
          <w:lang w:bidi="en-US"/>
        </w:rPr>
      </w:pPr>
      <w:r w:rsidRPr="00753677">
        <w:rPr>
          <w:rFonts w:ascii="Times New Roman" w:hAnsi="Times New Roman" w:cs="Times New Roman"/>
          <w:i/>
          <w:iCs/>
          <w:lang w:bidi="en-US"/>
        </w:rPr>
        <w:t>Section 2: Officer Roles</w:t>
      </w:r>
    </w:p>
    <w:p w14:paraId="019E8BA9" w14:textId="6FBD2568"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governing body of this Chapter will consist of </w:t>
      </w:r>
      <w:r w:rsidR="00231421">
        <w:rPr>
          <w:rFonts w:ascii="Times New Roman" w:hAnsi="Times New Roman" w:cs="Times New Roman"/>
        </w:rPr>
        <w:t>four</w:t>
      </w:r>
      <w:r w:rsidRPr="00753677">
        <w:rPr>
          <w:rFonts w:ascii="Times New Roman" w:hAnsi="Times New Roman" w:cs="Times New Roman"/>
        </w:rPr>
        <w:t xml:space="preserve"> members: President, Vice-President, Treasurer, and Communications Secretary. Additionally, undergraduates are represented through an Undergraduate Liaison. All must be eligible for membership or current AKD members at the time of appointment. </w:t>
      </w:r>
    </w:p>
    <w:p w14:paraId="23FF6D8F" w14:textId="5472C4EB"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Faculty Advisor’s</w:t>
      </w:r>
      <w:r w:rsidRPr="00753677">
        <w:rPr>
          <w:rFonts w:ascii="Times New Roman" w:hAnsi="Times New Roman" w:cs="Times New Roman"/>
        </w:rPr>
        <w:t xml:space="preserve"> responsibilities will consist of, and include, approving monetary expenditures over $100 with the officers, overseeing </w:t>
      </w:r>
      <w:proofErr w:type="gramStart"/>
      <w:r w:rsidRPr="00753677">
        <w:rPr>
          <w:rFonts w:ascii="Times New Roman" w:hAnsi="Times New Roman" w:cs="Times New Roman"/>
        </w:rPr>
        <w:t>all of</w:t>
      </w:r>
      <w:proofErr w:type="gramEnd"/>
      <w:r w:rsidRPr="00753677">
        <w:rPr>
          <w:rFonts w:ascii="Times New Roman" w:hAnsi="Times New Roman" w:cs="Times New Roman"/>
        </w:rPr>
        <w:t xml:space="preserve"> the Chapter’s operations, and aiding in communication with the University when and if needed. </w:t>
      </w:r>
    </w:p>
    <w:p w14:paraId="32772D5F" w14:textId="51F95252"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President’s</w:t>
      </w:r>
      <w:r w:rsidRPr="00753677">
        <w:rPr>
          <w:rFonts w:ascii="Times New Roman" w:hAnsi="Times New Roman" w:cs="Times New Roman"/>
        </w:rPr>
        <w:t xml:space="preserve"> responsibilities will consist of the oversight of the general operations of the organization, enrollment, activity planning, </w:t>
      </w:r>
      <w:proofErr w:type="gramStart"/>
      <w:r w:rsidRPr="00753677">
        <w:rPr>
          <w:rFonts w:ascii="Times New Roman" w:hAnsi="Times New Roman" w:cs="Times New Roman"/>
        </w:rPr>
        <w:t>scheduling</w:t>
      </w:r>
      <w:proofErr w:type="gramEnd"/>
      <w:r w:rsidRPr="00753677">
        <w:rPr>
          <w:rFonts w:ascii="Times New Roman" w:hAnsi="Times New Roman" w:cs="Times New Roman"/>
        </w:rPr>
        <w:t xml:space="preserve"> and calling of meetings, the determination of agendas, up keeping of the Chapter’s website and consultation on the Emory S. Bogardus award and George Freeman Memorial Scholarship. </w:t>
      </w:r>
    </w:p>
    <w:p w14:paraId="289BDA63" w14:textId="64D803A8"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Vice-President</w:t>
      </w:r>
      <w:r w:rsidRPr="00753677">
        <w:rPr>
          <w:rFonts w:ascii="Times New Roman" w:hAnsi="Times New Roman" w:cs="Times New Roman"/>
        </w:rPr>
        <w:t xml:space="preserve">, </w:t>
      </w:r>
      <w:r w:rsidRPr="00753677">
        <w:rPr>
          <w:rFonts w:ascii="Times New Roman" w:hAnsi="Times New Roman" w:cs="Times New Roman"/>
          <w:u w:val="single"/>
        </w:rPr>
        <w:t>Treasurer</w:t>
      </w:r>
      <w:r w:rsidRPr="00753677">
        <w:rPr>
          <w:rFonts w:ascii="Times New Roman" w:hAnsi="Times New Roman" w:cs="Times New Roman"/>
        </w:rPr>
        <w:t xml:space="preserve">, and </w:t>
      </w:r>
      <w:r w:rsidRPr="00753677">
        <w:rPr>
          <w:rFonts w:ascii="Times New Roman" w:hAnsi="Times New Roman" w:cs="Times New Roman"/>
          <w:u w:val="single"/>
        </w:rPr>
        <w:t>Communications Secretary</w:t>
      </w:r>
      <w:r w:rsidRPr="00753677">
        <w:rPr>
          <w:rFonts w:ascii="Times New Roman" w:hAnsi="Times New Roman" w:cs="Times New Roman"/>
        </w:rPr>
        <w:t xml:space="preserve"> will be responsible for approving all actions and decisions made by the Faculty Advisor and/or the President. </w:t>
      </w:r>
    </w:p>
    <w:p w14:paraId="23D8A34F" w14:textId="4E112523"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Specifically, the </w:t>
      </w:r>
      <w:r w:rsidRPr="00753677">
        <w:rPr>
          <w:rFonts w:ascii="Times New Roman" w:hAnsi="Times New Roman" w:cs="Times New Roman"/>
          <w:u w:val="single"/>
        </w:rPr>
        <w:t>Vice-president</w:t>
      </w:r>
      <w:r w:rsidRPr="00753677">
        <w:rPr>
          <w:rFonts w:ascii="Times New Roman" w:hAnsi="Times New Roman" w:cs="Times New Roman"/>
        </w:rPr>
        <w:t xml:space="preserve"> will </w:t>
      </w:r>
      <w:proofErr w:type="gramStart"/>
      <w:r w:rsidRPr="00753677">
        <w:rPr>
          <w:rFonts w:ascii="Times New Roman" w:hAnsi="Times New Roman" w:cs="Times New Roman"/>
        </w:rPr>
        <w:t>be in charge of</w:t>
      </w:r>
      <w:proofErr w:type="gramEnd"/>
      <w:r w:rsidRPr="00753677">
        <w:rPr>
          <w:rFonts w:ascii="Times New Roman" w:hAnsi="Times New Roman" w:cs="Times New Roman"/>
        </w:rPr>
        <w:t xml:space="preserve"> event coordination and assist in membership recruitment. </w:t>
      </w:r>
    </w:p>
    <w:p w14:paraId="4DD10003" w14:textId="02CA9925"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Communications Secretary</w:t>
      </w:r>
      <w:r w:rsidRPr="00753677">
        <w:rPr>
          <w:rFonts w:ascii="Times New Roman" w:hAnsi="Times New Roman" w:cs="Times New Roman"/>
        </w:rPr>
        <w:t xml:space="preserve"> is responsible for keeping and distributing minutes, informing members of meetings and other events or activities. The role of Communications Secretary shall be shared with Graduate Students of Sociology and does not require AKD national membership. </w:t>
      </w:r>
    </w:p>
    <w:p w14:paraId="51E1300A" w14:textId="14A5DB38" w:rsidR="00BD525E"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Treasurer</w:t>
      </w:r>
      <w:r w:rsidRPr="00753677">
        <w:rPr>
          <w:rFonts w:ascii="Times New Roman" w:hAnsi="Times New Roman" w:cs="Times New Roman"/>
        </w:rPr>
        <w:t xml:space="preserve"> is responsible for coordinating the yearly budget, collection of monies, and working with the Advisor to ensure payment of expenditures. </w:t>
      </w:r>
      <w:r w:rsidR="00E13982">
        <w:rPr>
          <w:rFonts w:ascii="Times New Roman" w:hAnsi="Times New Roman" w:cs="Times New Roman"/>
        </w:rPr>
        <w:t xml:space="preserve">Additionally, the Treasurer will serve as the designated risk manager as stipulated by the university. </w:t>
      </w:r>
      <w:r w:rsidR="006551A6">
        <w:rPr>
          <w:rFonts w:ascii="Times New Roman" w:hAnsi="Times New Roman" w:cs="Times New Roman"/>
        </w:rPr>
        <w:t>Those responsibilities include:</w:t>
      </w:r>
    </w:p>
    <w:p w14:paraId="2549685F" w14:textId="5251C539" w:rsidR="006551A6" w:rsidRPr="00753677" w:rsidRDefault="006551A6" w:rsidP="00BD525E">
      <w:pPr>
        <w:rPr>
          <w:rFonts w:ascii="Times New Roman" w:hAnsi="Times New Roman" w:cs="Times New Roman"/>
        </w:rPr>
      </w:pPr>
      <w:r w:rsidRPr="006551A6">
        <w:rPr>
          <w:rFonts w:ascii="Times New Roman" w:hAnsi="Times New Roman" w:cs="Times New Roman"/>
        </w:rPr>
        <w:t>[a] help minimize potential risks for club activities, </w:t>
      </w:r>
      <w:r w:rsidRPr="006551A6">
        <w:rPr>
          <w:rFonts w:ascii="Times New Roman" w:hAnsi="Times New Roman" w:cs="Times New Roman"/>
        </w:rPr>
        <w:br/>
        <w:t>[b] recommend risk management policies or procedures, </w:t>
      </w:r>
      <w:r w:rsidRPr="006551A6">
        <w:rPr>
          <w:rFonts w:ascii="Times New Roman" w:hAnsi="Times New Roman" w:cs="Times New Roman"/>
        </w:rPr>
        <w:br/>
        <w:t>[c] to submit documentation to ISU’s Risk Management Office and </w:t>
      </w:r>
      <w:r w:rsidRPr="006551A6">
        <w:rPr>
          <w:rFonts w:ascii="Times New Roman" w:hAnsi="Times New Roman" w:cs="Times New Roman"/>
        </w:rPr>
        <w:br/>
        <w:t>[d] to ensure that proper waivers and background checks are on file with Risk Management for events (if applicable)</w:t>
      </w:r>
    </w:p>
    <w:p w14:paraId="6EBDCB1B" w14:textId="4DECEE70" w:rsidR="00BD525E" w:rsidRPr="00753677" w:rsidRDefault="00BD525E" w:rsidP="00BD525E">
      <w:pPr>
        <w:rPr>
          <w:rFonts w:ascii="Times New Roman" w:hAnsi="Times New Roman" w:cs="Times New Roman"/>
        </w:rPr>
      </w:pPr>
      <w:r w:rsidRPr="00753677">
        <w:rPr>
          <w:rFonts w:ascii="Times New Roman" w:hAnsi="Times New Roman" w:cs="Times New Roman"/>
        </w:rPr>
        <w:t xml:space="preserve">The </w:t>
      </w:r>
      <w:r w:rsidRPr="00753677">
        <w:rPr>
          <w:rFonts w:ascii="Times New Roman" w:hAnsi="Times New Roman" w:cs="Times New Roman"/>
          <w:u w:val="single"/>
        </w:rPr>
        <w:t>Undergraduate Liaison</w:t>
      </w:r>
      <w:r w:rsidRPr="00753677">
        <w:rPr>
          <w:rFonts w:ascii="Times New Roman" w:hAnsi="Times New Roman" w:cs="Times New Roman"/>
        </w:rPr>
        <w:t xml:space="preserve"> is responsible for communicating the needs and decisions of the undergraduate members and attending organization meetings. This position is voted on by undergraduate members or by President appointment should one not be selected.</w:t>
      </w:r>
    </w:p>
    <w:p w14:paraId="756FCE30" w14:textId="0225AB65" w:rsidR="00BD525E" w:rsidRPr="00753677" w:rsidRDefault="00BD525E" w:rsidP="00BD525E">
      <w:pPr>
        <w:rPr>
          <w:rFonts w:ascii="Times New Roman" w:hAnsi="Times New Roman" w:cs="Times New Roman"/>
          <w:lang w:bidi="en-US"/>
        </w:rPr>
      </w:pPr>
      <w:r w:rsidRPr="00753677">
        <w:rPr>
          <w:rFonts w:ascii="Times New Roman" w:hAnsi="Times New Roman" w:cs="Times New Roman"/>
        </w:rPr>
        <w:t xml:space="preserve">In addition, the </w:t>
      </w:r>
      <w:r w:rsidRPr="00753677">
        <w:rPr>
          <w:rFonts w:ascii="Times New Roman" w:hAnsi="Times New Roman" w:cs="Times New Roman"/>
          <w:u w:val="single"/>
        </w:rPr>
        <w:t>Vice-President</w:t>
      </w:r>
      <w:r w:rsidRPr="00753677">
        <w:rPr>
          <w:rFonts w:ascii="Times New Roman" w:hAnsi="Times New Roman" w:cs="Times New Roman"/>
        </w:rPr>
        <w:t xml:space="preserve">, and </w:t>
      </w:r>
      <w:r w:rsidRPr="00753677">
        <w:rPr>
          <w:rFonts w:ascii="Times New Roman" w:hAnsi="Times New Roman" w:cs="Times New Roman"/>
          <w:u w:val="single"/>
        </w:rPr>
        <w:t>Treasurer</w:t>
      </w:r>
      <w:r w:rsidRPr="00753677">
        <w:rPr>
          <w:rFonts w:ascii="Times New Roman" w:hAnsi="Times New Roman" w:cs="Times New Roman"/>
        </w:rPr>
        <w:t xml:space="preserve"> will also aid in the planning and implementation of all operations and activities of the Society. The </w:t>
      </w:r>
      <w:r w:rsidRPr="00753677">
        <w:rPr>
          <w:rFonts w:ascii="Times New Roman" w:hAnsi="Times New Roman" w:cs="Times New Roman"/>
          <w:u w:val="single"/>
        </w:rPr>
        <w:t>Faculty Advisor</w:t>
      </w:r>
      <w:r w:rsidRPr="00753677">
        <w:rPr>
          <w:rFonts w:ascii="Times New Roman" w:hAnsi="Times New Roman" w:cs="Times New Roman"/>
        </w:rPr>
        <w:t xml:space="preserve"> must be a faculty member of the Iowa State </w:t>
      </w:r>
      <w:r w:rsidRPr="00753677">
        <w:rPr>
          <w:rFonts w:ascii="Times New Roman" w:hAnsi="Times New Roman" w:cs="Times New Roman"/>
        </w:rPr>
        <w:lastRenderedPageBreak/>
        <w:t xml:space="preserve">University Sociology Department who is dedicated to promoting the Constitution, Bylaws, purposes, and goals of this Chapter and is eligible for membership by Alpha Kappa Delta requirements. The President and other officers must have a desire to serve in their respective positions and must be dedicated to promoting the Constitution, Bylaws, purposes, and goals of this organization and be initiated members. Each elected official must exhibit leadership qualities necessary to </w:t>
      </w:r>
      <w:proofErr w:type="gramStart"/>
      <w:r w:rsidRPr="00753677">
        <w:rPr>
          <w:rFonts w:ascii="Times New Roman" w:hAnsi="Times New Roman" w:cs="Times New Roman"/>
        </w:rPr>
        <w:t>effectively and efficiently serve in their respected positions</w:t>
      </w:r>
      <w:proofErr w:type="gramEnd"/>
      <w:r w:rsidRPr="00753677">
        <w:rPr>
          <w:rFonts w:ascii="Times New Roman" w:hAnsi="Times New Roman" w:cs="Times New Roman"/>
        </w:rPr>
        <w:t xml:space="preserve">. All officers must be Iowa State University students who are in good academic standing. </w:t>
      </w:r>
      <w:r w:rsidRPr="00753677">
        <w:rPr>
          <w:rFonts w:ascii="Times New Roman" w:hAnsi="Times New Roman" w:cs="Times New Roman"/>
        </w:rPr>
        <w:br/>
      </w:r>
    </w:p>
    <w:p w14:paraId="0E04DA22" w14:textId="641B83EF" w:rsidR="00BD525E" w:rsidRPr="00753677" w:rsidRDefault="00855BC3" w:rsidP="00BD525E">
      <w:pPr>
        <w:rPr>
          <w:rFonts w:ascii="Times New Roman" w:hAnsi="Times New Roman" w:cs="Times New Roman"/>
          <w:lang w:bidi="en-US"/>
        </w:rPr>
      </w:pPr>
      <w:r w:rsidRPr="00753677">
        <w:rPr>
          <w:rFonts w:ascii="Times New Roman" w:hAnsi="Times New Roman" w:cs="Times New Roman"/>
          <w:i/>
          <w:iCs/>
          <w:lang w:bidi="en-US"/>
        </w:rPr>
        <w:t>Section 3: Eligibility of AKD Officers</w:t>
      </w:r>
    </w:p>
    <w:p w14:paraId="5DDC2BD9" w14:textId="7C7F0D9E" w:rsidR="00855BC3" w:rsidRPr="00BD525E" w:rsidRDefault="00855BC3" w:rsidP="00BD525E">
      <w:pPr>
        <w:rPr>
          <w:rFonts w:ascii="Times New Roman" w:hAnsi="Times New Roman" w:cs="Times New Roman"/>
          <w:lang w:bidi="en-US"/>
        </w:rPr>
      </w:pPr>
      <w:r w:rsidRPr="00753677">
        <w:rPr>
          <w:rFonts w:ascii="Times New Roman" w:hAnsi="Times New Roman" w:cs="Times New Roman"/>
          <w:lang w:bidi="en-US"/>
        </w:rPr>
        <w:t>Officers must meet the requirements to join AKD (Article V section 1) and either be an existing member or have submitted the application to be a member.</w:t>
      </w:r>
    </w:p>
    <w:p w14:paraId="25404F73" w14:textId="43FB2492" w:rsidR="00A00976" w:rsidRPr="00753677" w:rsidRDefault="00855BC3" w:rsidP="00A00976">
      <w:pPr>
        <w:rPr>
          <w:rFonts w:ascii="Times New Roman" w:hAnsi="Times New Roman" w:cs="Times New Roman"/>
          <w:i/>
          <w:iCs/>
        </w:rPr>
      </w:pPr>
      <w:r w:rsidRPr="00753677">
        <w:rPr>
          <w:rFonts w:ascii="Times New Roman" w:hAnsi="Times New Roman" w:cs="Times New Roman"/>
          <w:i/>
          <w:iCs/>
        </w:rPr>
        <w:t xml:space="preserve">Section </w:t>
      </w:r>
      <w:r w:rsidR="00904D08" w:rsidRPr="00753677">
        <w:rPr>
          <w:rFonts w:ascii="Times New Roman" w:hAnsi="Times New Roman" w:cs="Times New Roman"/>
          <w:i/>
          <w:iCs/>
        </w:rPr>
        <w:t>4</w:t>
      </w:r>
      <w:r w:rsidRPr="00753677">
        <w:rPr>
          <w:rFonts w:ascii="Times New Roman" w:hAnsi="Times New Roman" w:cs="Times New Roman"/>
          <w:i/>
          <w:iCs/>
        </w:rPr>
        <w:t>: Election</w:t>
      </w:r>
    </w:p>
    <w:p w14:paraId="4ADF2A8F" w14:textId="4AE07E78" w:rsidR="00904D08" w:rsidRPr="00575F3C" w:rsidRDefault="00904D08" w:rsidP="00904D08">
      <w:pPr>
        <w:pStyle w:val="NoSpacing1"/>
        <w:rPr>
          <w:rFonts w:ascii="Times New Roman" w:hAnsi="Times New Roman"/>
          <w:lang w:bidi="ar-SA"/>
        </w:rPr>
      </w:pPr>
      <w:r w:rsidRPr="00575F3C">
        <w:rPr>
          <w:rFonts w:ascii="Times New Roman" w:hAnsi="Times New Roman"/>
          <w:lang w:bidi="ar-SA"/>
        </w:rPr>
        <w:t xml:space="preserve">Election of officers are to be held during the end of Fall semester at a regular </w:t>
      </w:r>
      <w:r w:rsidR="00F65662" w:rsidRPr="00575F3C">
        <w:rPr>
          <w:rFonts w:ascii="Times New Roman" w:hAnsi="Times New Roman"/>
          <w:lang w:bidi="ar-SA"/>
        </w:rPr>
        <w:t>AKD</w:t>
      </w:r>
      <w:r w:rsidRPr="00575F3C">
        <w:rPr>
          <w:rFonts w:ascii="Times New Roman" w:hAnsi="Times New Roman"/>
          <w:lang w:bidi="ar-SA"/>
        </w:rPr>
        <w:t>/AKD meeting.  Towards the end of the Fall semester, the officers are responsible for determining the following dates:</w:t>
      </w:r>
    </w:p>
    <w:p w14:paraId="6E708FDB" w14:textId="77777777" w:rsidR="00904D08" w:rsidRPr="00575F3C" w:rsidRDefault="00904D08" w:rsidP="00904D08">
      <w:pPr>
        <w:pStyle w:val="NoSpacing1"/>
        <w:rPr>
          <w:rFonts w:ascii="Times New Roman" w:hAnsi="Times New Roman"/>
          <w:lang w:bidi="ar-SA"/>
        </w:rPr>
      </w:pPr>
    </w:p>
    <w:p w14:paraId="6F4BB194" w14:textId="50394A70" w:rsidR="00904D08" w:rsidRPr="00575F3C" w:rsidRDefault="00904D08" w:rsidP="00904D08">
      <w:pPr>
        <w:pStyle w:val="Clause"/>
        <w:numPr>
          <w:ilvl w:val="0"/>
          <w:numId w:val="4"/>
        </w:numPr>
        <w:rPr>
          <w:rFonts w:ascii="Times New Roman" w:hAnsi="Times New Roman"/>
          <w:lang w:bidi="ar-SA"/>
        </w:rPr>
      </w:pPr>
      <w:r w:rsidRPr="00575F3C">
        <w:rPr>
          <w:rFonts w:ascii="Times New Roman" w:hAnsi="Times New Roman"/>
          <w:lang w:bidi="ar-SA"/>
        </w:rPr>
        <w:t>The date of the ballot count, set during the regular AKD meeting prior to January 1st.  This date must be announced to the members by email.</w:t>
      </w:r>
    </w:p>
    <w:p w14:paraId="45E85FB2" w14:textId="27318A4B" w:rsidR="00904D08" w:rsidRPr="00575F3C" w:rsidRDefault="00904D08" w:rsidP="00904D08">
      <w:pPr>
        <w:pStyle w:val="Clause"/>
        <w:rPr>
          <w:rFonts w:ascii="Times New Roman" w:hAnsi="Times New Roman"/>
          <w:lang w:bidi="ar-SA"/>
        </w:rPr>
      </w:pPr>
      <w:r w:rsidRPr="00575F3C">
        <w:rPr>
          <w:rFonts w:ascii="Times New Roman" w:hAnsi="Times New Roman"/>
          <w:lang w:bidi="ar-SA"/>
        </w:rPr>
        <w:t xml:space="preserve">The date of nominations, set during the regular </w:t>
      </w:r>
      <w:r w:rsidR="00F65662" w:rsidRPr="00575F3C">
        <w:rPr>
          <w:rFonts w:ascii="Times New Roman" w:hAnsi="Times New Roman"/>
          <w:lang w:bidi="ar-SA"/>
        </w:rPr>
        <w:t>AKD</w:t>
      </w:r>
      <w:r w:rsidRPr="00575F3C">
        <w:rPr>
          <w:rFonts w:ascii="Times New Roman" w:hAnsi="Times New Roman"/>
          <w:lang w:bidi="ar-SA"/>
        </w:rPr>
        <w:t xml:space="preserve"> meeting prior to the election.  This date must be announced to the members by email.</w:t>
      </w:r>
    </w:p>
    <w:p w14:paraId="06CEE977" w14:textId="77777777" w:rsidR="00904D08" w:rsidRPr="00575F3C" w:rsidRDefault="00904D08" w:rsidP="00A00976">
      <w:pPr>
        <w:rPr>
          <w:rFonts w:ascii="Times New Roman" w:hAnsi="Times New Roman" w:cs="Times New Roman"/>
        </w:rPr>
      </w:pPr>
    </w:p>
    <w:p w14:paraId="13AC777A" w14:textId="03D6D45A" w:rsidR="002D00A2" w:rsidRPr="00575F3C" w:rsidRDefault="002D00A2" w:rsidP="00A00976">
      <w:pPr>
        <w:rPr>
          <w:rFonts w:ascii="Times New Roman" w:hAnsi="Times New Roman" w:cs="Times New Roman"/>
        </w:rPr>
      </w:pPr>
      <w:r w:rsidRPr="00575F3C">
        <w:rPr>
          <w:rFonts w:ascii="Times New Roman" w:hAnsi="Times New Roman" w:cs="Times New Roman"/>
        </w:rPr>
        <w:t>Nominations for officers and representatives take place during the nomination meeting. Persons unable to attend the nomination meeting may nominate themselves by proxy or inform officers in writing that their name is to be placed in nomination for a given office(s). After nominations are taken, the officers shall initiate the balloting procedure.</w:t>
      </w:r>
    </w:p>
    <w:p w14:paraId="5D4D5A85" w14:textId="785CCA6C" w:rsidR="002D00A2" w:rsidRPr="00575F3C" w:rsidRDefault="002D00A2" w:rsidP="002D00A2">
      <w:pPr>
        <w:autoSpaceDE w:val="0"/>
        <w:autoSpaceDN w:val="0"/>
        <w:adjustRightInd w:val="0"/>
        <w:spacing w:after="0" w:line="240" w:lineRule="auto"/>
        <w:rPr>
          <w:rFonts w:ascii="Times New Roman" w:hAnsi="Times New Roman" w:cs="Times New Roman"/>
        </w:rPr>
      </w:pPr>
      <w:r w:rsidRPr="00575F3C">
        <w:rPr>
          <w:rFonts w:ascii="Times New Roman" w:hAnsi="Times New Roman" w:cs="Times New Roman"/>
        </w:rPr>
        <w:t xml:space="preserve">The officers are responsible for preparing an appropriate ballot.  The ballot is then distributed to the graduate student body one week prior to the date of the count. Ballots will be distributed through digital survey or polling </w:t>
      </w:r>
      <w:proofErr w:type="gramStart"/>
      <w:r w:rsidRPr="00575F3C">
        <w:rPr>
          <w:rFonts w:ascii="Times New Roman" w:hAnsi="Times New Roman" w:cs="Times New Roman"/>
        </w:rPr>
        <w:t>methods</w:t>
      </w:r>
      <w:proofErr w:type="gramEnd"/>
      <w:r w:rsidRPr="00575F3C">
        <w:rPr>
          <w:rFonts w:ascii="Times New Roman" w:hAnsi="Times New Roman" w:cs="Times New Roman"/>
        </w:rPr>
        <w:t xml:space="preserve"> but hard copies may be made available should the need arise. Written ballots may be deposited in advance with a neutral party (e.g., the Graduate Program secretary) or at the time of the meeting.  An open counting of ballots or summary is to be carried out by officers at the following meeting. </w:t>
      </w:r>
      <w:r w:rsidRPr="00575F3C">
        <w:rPr>
          <w:rFonts w:ascii="Times New Roman" w:hAnsi="Times New Roman" w:cs="Times New Roman"/>
        </w:rPr>
        <w:br/>
      </w:r>
    </w:p>
    <w:p w14:paraId="18B2F02A" w14:textId="23B434A8" w:rsidR="002D00A2" w:rsidRPr="00575F3C" w:rsidRDefault="002D00A2" w:rsidP="00A00976">
      <w:pPr>
        <w:rPr>
          <w:rFonts w:ascii="Times New Roman" w:hAnsi="Times New Roman" w:cs="Times New Roman"/>
        </w:rPr>
      </w:pPr>
      <w:r w:rsidRPr="00575F3C">
        <w:rPr>
          <w:rFonts w:ascii="Times New Roman" w:hAnsi="Times New Roman" w:cs="Times New Roman"/>
        </w:rPr>
        <w:t>Terms for all officers last three semesters, beginning with the Spring semester following the election and lasting until the end of the Fall semester.</w:t>
      </w:r>
    </w:p>
    <w:p w14:paraId="01B13E50" w14:textId="7C8EADF6" w:rsidR="002D00A2" w:rsidRPr="00753677" w:rsidRDefault="002D00A2" w:rsidP="00A00976">
      <w:pPr>
        <w:rPr>
          <w:rFonts w:ascii="Times New Roman" w:hAnsi="Times New Roman" w:cs="Times New Roman"/>
          <w:i/>
          <w:iCs/>
        </w:rPr>
      </w:pPr>
      <w:r w:rsidRPr="00753677">
        <w:rPr>
          <w:rFonts w:ascii="Times New Roman" w:hAnsi="Times New Roman" w:cs="Times New Roman"/>
          <w:i/>
          <w:iCs/>
        </w:rPr>
        <w:t>Section 5: Early Departure and Removal from Office</w:t>
      </w:r>
    </w:p>
    <w:p w14:paraId="5E6FD32E" w14:textId="77777777" w:rsidR="002D00A2" w:rsidRPr="00575F3C" w:rsidRDefault="002D00A2" w:rsidP="002D00A2">
      <w:pPr>
        <w:autoSpaceDE w:val="0"/>
        <w:autoSpaceDN w:val="0"/>
        <w:adjustRightInd w:val="0"/>
        <w:spacing w:after="0" w:line="240" w:lineRule="auto"/>
        <w:rPr>
          <w:rFonts w:ascii="Times New Roman" w:hAnsi="Times New Roman" w:cs="Times New Roman"/>
        </w:rPr>
      </w:pPr>
      <w:r w:rsidRPr="00575F3C">
        <w:rPr>
          <w:rFonts w:ascii="Times New Roman" w:hAnsi="Times New Roman" w:cs="Times New Roman"/>
        </w:rPr>
        <w:t>Should an elected representative or officer leave office, forfeit office, or be recalled before the designated one-year term is up, this same process of nomination and election is to be followed to replace the departed officer. Replacement representatives and officers fill out the remainder of their predecessor’s term.</w:t>
      </w:r>
    </w:p>
    <w:p w14:paraId="36CA847D" w14:textId="77777777" w:rsidR="00AA6C17" w:rsidRPr="00575F3C" w:rsidRDefault="00AA6C17" w:rsidP="002D00A2">
      <w:pPr>
        <w:autoSpaceDE w:val="0"/>
        <w:autoSpaceDN w:val="0"/>
        <w:adjustRightInd w:val="0"/>
        <w:spacing w:after="0" w:line="240" w:lineRule="auto"/>
        <w:rPr>
          <w:rFonts w:ascii="Times New Roman" w:hAnsi="Times New Roman" w:cs="Times New Roman"/>
        </w:rPr>
      </w:pPr>
    </w:p>
    <w:p w14:paraId="1431F89E" w14:textId="77777777" w:rsidR="00753677" w:rsidRPr="00575F3C" w:rsidRDefault="00AA6C17" w:rsidP="00A00976">
      <w:pPr>
        <w:rPr>
          <w:rFonts w:ascii="Times New Roman" w:hAnsi="Times New Roman" w:cs="Times New Roman"/>
        </w:rPr>
      </w:pPr>
      <w:r w:rsidRPr="00575F3C">
        <w:rPr>
          <w:rFonts w:ascii="Times New Roman" w:hAnsi="Times New Roman" w:cs="Times New Roman"/>
        </w:rPr>
        <w:t xml:space="preserve">Forced officer removal will be </w:t>
      </w:r>
      <w:proofErr w:type="gramStart"/>
      <w:r w:rsidRPr="00575F3C">
        <w:rPr>
          <w:rFonts w:ascii="Times New Roman" w:hAnsi="Times New Roman" w:cs="Times New Roman"/>
        </w:rPr>
        <w:t>effected</w:t>
      </w:r>
      <w:proofErr w:type="gramEnd"/>
      <w:r w:rsidRPr="00575F3C">
        <w:rPr>
          <w:rFonts w:ascii="Times New Roman" w:hAnsi="Times New Roman" w:cs="Times New Roman"/>
        </w:rPr>
        <w:t xml:space="preserve"> when an office holder fails to maintain academic good standing and/or fails to uphold and follow the Constitution and Bylaws of the Chapter. In such an instance, an emergency meeting will be held at which time a majority vote will be taken to determine </w:t>
      </w:r>
      <w:proofErr w:type="gramStart"/>
      <w:r w:rsidRPr="00575F3C">
        <w:rPr>
          <w:rFonts w:ascii="Times New Roman" w:hAnsi="Times New Roman" w:cs="Times New Roman"/>
        </w:rPr>
        <w:t>whether or not</w:t>
      </w:r>
      <w:proofErr w:type="gramEnd"/>
      <w:r w:rsidRPr="00575F3C">
        <w:rPr>
          <w:rFonts w:ascii="Times New Roman" w:hAnsi="Times New Roman" w:cs="Times New Roman"/>
        </w:rPr>
        <w:t xml:space="preserve"> the officer will be removed. In the event the officer is removed, nominations and elections will be held at the emergency meeting to fill the office position that has become open. If the President has been removed, elections will be held to determine which other officer will take over the President’s duties. Nominations </w:t>
      </w:r>
      <w:r w:rsidRPr="00575F3C">
        <w:rPr>
          <w:rFonts w:ascii="Times New Roman" w:hAnsi="Times New Roman" w:cs="Times New Roman"/>
        </w:rPr>
        <w:lastRenderedPageBreak/>
        <w:t xml:space="preserve">and elections will also be held for position of Vice-President, Treasurer, and Secretary that may become open. </w:t>
      </w:r>
    </w:p>
    <w:p w14:paraId="5C1B7C52" w14:textId="77777777" w:rsidR="00753677" w:rsidRPr="00575F3C" w:rsidRDefault="00753677" w:rsidP="00753677">
      <w:pPr>
        <w:pStyle w:val="Clause"/>
        <w:numPr>
          <w:ilvl w:val="0"/>
          <w:numId w:val="6"/>
        </w:numPr>
        <w:rPr>
          <w:rFonts w:ascii="Times New Roman" w:hAnsi="Times New Roman"/>
        </w:rPr>
      </w:pPr>
      <w:r w:rsidRPr="00575F3C">
        <w:rPr>
          <w:rFonts w:ascii="Times New Roman" w:hAnsi="Times New Roman"/>
          <w:lang w:bidi="ar-SA"/>
        </w:rPr>
        <w:t>The following are impeachable offenses:</w:t>
      </w:r>
    </w:p>
    <w:p w14:paraId="257D351A" w14:textId="77777777" w:rsidR="00753677" w:rsidRPr="00575F3C" w:rsidRDefault="00753677" w:rsidP="00753677">
      <w:pPr>
        <w:pStyle w:val="Clause"/>
        <w:numPr>
          <w:ilvl w:val="1"/>
          <w:numId w:val="3"/>
        </w:numPr>
        <w:rPr>
          <w:rFonts w:ascii="Times New Roman" w:hAnsi="Times New Roman"/>
        </w:rPr>
      </w:pPr>
      <w:r w:rsidRPr="00575F3C">
        <w:rPr>
          <w:rFonts w:ascii="Times New Roman" w:hAnsi="Times New Roman"/>
          <w:lang w:bidi="ar-SA"/>
        </w:rPr>
        <w:t>Not fulfilling the responsibilities of the officer or representative listed in this constitution.</w:t>
      </w:r>
    </w:p>
    <w:p w14:paraId="4F6ADBB8" w14:textId="5F5D7F44" w:rsidR="00753677" w:rsidRPr="00575F3C" w:rsidRDefault="00753677" w:rsidP="00753677">
      <w:pPr>
        <w:pStyle w:val="Clause"/>
        <w:numPr>
          <w:ilvl w:val="1"/>
          <w:numId w:val="3"/>
        </w:numPr>
        <w:rPr>
          <w:rFonts w:ascii="Times New Roman" w:hAnsi="Times New Roman"/>
        </w:rPr>
      </w:pPr>
      <w:r w:rsidRPr="00575F3C">
        <w:rPr>
          <w:rFonts w:ascii="Times New Roman" w:hAnsi="Times New Roman"/>
          <w:lang w:bidi="ar-SA"/>
        </w:rPr>
        <w:t xml:space="preserve">Not being an eligible member of </w:t>
      </w:r>
      <w:r w:rsidR="00F65662" w:rsidRPr="00575F3C">
        <w:rPr>
          <w:rFonts w:ascii="Times New Roman" w:hAnsi="Times New Roman"/>
          <w:lang w:bidi="ar-SA"/>
        </w:rPr>
        <w:t>AKD</w:t>
      </w:r>
      <w:r w:rsidRPr="00575F3C">
        <w:rPr>
          <w:rFonts w:ascii="Times New Roman" w:hAnsi="Times New Roman"/>
          <w:lang w:bidi="ar-SA"/>
        </w:rPr>
        <w:t>.</w:t>
      </w:r>
    </w:p>
    <w:p w14:paraId="517C014D" w14:textId="2335726A" w:rsidR="00753677" w:rsidRPr="00575F3C" w:rsidRDefault="00753677" w:rsidP="00753677">
      <w:pPr>
        <w:pStyle w:val="Clause"/>
        <w:numPr>
          <w:ilvl w:val="1"/>
          <w:numId w:val="3"/>
        </w:numPr>
        <w:rPr>
          <w:rFonts w:ascii="Times New Roman" w:hAnsi="Times New Roman"/>
        </w:rPr>
      </w:pPr>
      <w:r w:rsidRPr="00575F3C">
        <w:rPr>
          <w:rFonts w:ascii="Times New Roman" w:hAnsi="Times New Roman"/>
          <w:lang w:bidi="ar-SA"/>
        </w:rPr>
        <w:t xml:space="preserve">Conduct detrimental to the operations of </w:t>
      </w:r>
      <w:r w:rsidR="00F65662" w:rsidRPr="00575F3C">
        <w:rPr>
          <w:rFonts w:ascii="Times New Roman" w:hAnsi="Times New Roman"/>
          <w:lang w:bidi="ar-SA"/>
        </w:rPr>
        <w:t>AKD</w:t>
      </w:r>
      <w:r w:rsidRPr="00575F3C">
        <w:rPr>
          <w:rFonts w:ascii="Times New Roman" w:hAnsi="Times New Roman"/>
          <w:lang w:bidi="ar-SA"/>
        </w:rPr>
        <w:t>.</w:t>
      </w:r>
    </w:p>
    <w:p w14:paraId="193CC03C" w14:textId="7232693E" w:rsidR="002D00A2" w:rsidRPr="00575F3C" w:rsidRDefault="002D00A2" w:rsidP="00A00976">
      <w:pPr>
        <w:rPr>
          <w:rFonts w:ascii="Times New Roman" w:hAnsi="Times New Roman" w:cs="Times New Roman"/>
        </w:rPr>
      </w:pPr>
    </w:p>
    <w:p w14:paraId="150E9088" w14:textId="77777777" w:rsidR="00AA6C17" w:rsidRPr="00575F3C" w:rsidRDefault="00AA6C17" w:rsidP="00AA6C17">
      <w:pPr>
        <w:rPr>
          <w:rFonts w:ascii="Times New Roman" w:hAnsi="Times New Roman" w:cs="Times New Roman"/>
          <w:lang w:bidi="en-US"/>
        </w:rPr>
      </w:pPr>
      <w:r w:rsidRPr="00575F3C">
        <w:rPr>
          <w:rFonts w:ascii="Times New Roman" w:hAnsi="Times New Roman" w:cs="Times New Roman"/>
          <w:lang w:bidi="en-US"/>
        </w:rPr>
        <w:t>Impeachment proceedings will be conducted in the following manner:</w:t>
      </w:r>
    </w:p>
    <w:p w14:paraId="6ACB5F8F" w14:textId="77777777" w:rsidR="00AA6C17" w:rsidRPr="00575F3C" w:rsidRDefault="00AA6C17" w:rsidP="00AA6C17">
      <w:pPr>
        <w:numPr>
          <w:ilvl w:val="1"/>
          <w:numId w:val="3"/>
        </w:numPr>
        <w:rPr>
          <w:rFonts w:ascii="Times New Roman" w:hAnsi="Times New Roman" w:cs="Times New Roman"/>
          <w:lang w:bidi="en-US"/>
        </w:rPr>
      </w:pPr>
      <w:r w:rsidRPr="00575F3C">
        <w:rPr>
          <w:rFonts w:ascii="Times New Roman" w:hAnsi="Times New Roman" w:cs="Times New Roman"/>
          <w:lang w:bidi="en-US"/>
        </w:rPr>
        <w:t>The President will head the proceedings unless the impeachment is for the President, in which case the Vice President would then lead the proceedings.</w:t>
      </w:r>
    </w:p>
    <w:p w14:paraId="171DECF5" w14:textId="77777777" w:rsidR="00AA6C17" w:rsidRPr="00575F3C" w:rsidRDefault="00AA6C17" w:rsidP="00AA6C17">
      <w:pPr>
        <w:numPr>
          <w:ilvl w:val="1"/>
          <w:numId w:val="3"/>
        </w:numPr>
        <w:rPr>
          <w:rFonts w:ascii="Times New Roman" w:hAnsi="Times New Roman" w:cs="Times New Roman"/>
          <w:lang w:bidi="en-US"/>
        </w:rPr>
      </w:pPr>
      <w:r w:rsidRPr="00575F3C">
        <w:rPr>
          <w:rFonts w:ascii="Times New Roman" w:hAnsi="Times New Roman" w:cs="Times New Roman"/>
          <w:lang w:bidi="en-US"/>
        </w:rPr>
        <w:t>The person responsible for initiating the impeachment will first speak for at most three minutes to make the case of why the officer should be removed from their position.</w:t>
      </w:r>
    </w:p>
    <w:p w14:paraId="72183E27" w14:textId="77777777" w:rsidR="00AA6C17" w:rsidRPr="00575F3C" w:rsidRDefault="00AA6C17" w:rsidP="00AA6C17">
      <w:pPr>
        <w:numPr>
          <w:ilvl w:val="1"/>
          <w:numId w:val="3"/>
        </w:numPr>
        <w:rPr>
          <w:rFonts w:ascii="Times New Roman" w:hAnsi="Times New Roman" w:cs="Times New Roman"/>
          <w:lang w:bidi="en-US"/>
        </w:rPr>
      </w:pPr>
      <w:r w:rsidRPr="00575F3C">
        <w:rPr>
          <w:rFonts w:ascii="Times New Roman" w:hAnsi="Times New Roman" w:cs="Times New Roman"/>
          <w:lang w:bidi="en-US"/>
        </w:rPr>
        <w:t>The person being impeached will speak for at most three minutes to make the case that they should not be removed from their position.</w:t>
      </w:r>
    </w:p>
    <w:p w14:paraId="2715657E" w14:textId="77777777" w:rsidR="00AA6C17" w:rsidRPr="00575F3C" w:rsidRDefault="00AA6C17" w:rsidP="00AA6C17">
      <w:pPr>
        <w:numPr>
          <w:ilvl w:val="1"/>
          <w:numId w:val="3"/>
        </w:numPr>
        <w:rPr>
          <w:rFonts w:ascii="Times New Roman" w:hAnsi="Times New Roman" w:cs="Times New Roman"/>
          <w:lang w:bidi="en-US"/>
        </w:rPr>
      </w:pPr>
      <w:r w:rsidRPr="00575F3C">
        <w:rPr>
          <w:rFonts w:ascii="Times New Roman" w:hAnsi="Times New Roman" w:cs="Times New Roman"/>
          <w:lang w:bidi="en-US"/>
        </w:rPr>
        <w:t xml:space="preserve">The person being impeached will then take questions from any members currently at the meeting that wish to ask questions. The person leading the proceedings will be responsible </w:t>
      </w:r>
      <w:proofErr w:type="gramStart"/>
      <w:r w:rsidRPr="00575F3C">
        <w:rPr>
          <w:rFonts w:ascii="Times New Roman" w:hAnsi="Times New Roman" w:cs="Times New Roman"/>
          <w:lang w:bidi="en-US"/>
        </w:rPr>
        <w:t>to make</w:t>
      </w:r>
      <w:proofErr w:type="gramEnd"/>
      <w:r w:rsidRPr="00575F3C">
        <w:rPr>
          <w:rFonts w:ascii="Times New Roman" w:hAnsi="Times New Roman" w:cs="Times New Roman"/>
          <w:lang w:bidi="en-US"/>
        </w:rPr>
        <w:t xml:space="preserve"> sure that the questions are in an inquisitive manner and not in a purely attacking manner.</w:t>
      </w:r>
    </w:p>
    <w:p w14:paraId="7AE3480B" w14:textId="77777777" w:rsidR="00AA6C17" w:rsidRPr="00575F3C" w:rsidRDefault="00AA6C17" w:rsidP="00AA6C17">
      <w:pPr>
        <w:numPr>
          <w:ilvl w:val="1"/>
          <w:numId w:val="3"/>
        </w:numPr>
        <w:rPr>
          <w:rFonts w:ascii="Times New Roman" w:hAnsi="Times New Roman" w:cs="Times New Roman"/>
          <w:lang w:bidi="en-US"/>
        </w:rPr>
      </w:pPr>
      <w:r w:rsidRPr="00575F3C">
        <w:rPr>
          <w:rFonts w:ascii="Times New Roman" w:hAnsi="Times New Roman" w:cs="Times New Roman"/>
          <w:lang w:bidi="en-US"/>
        </w:rPr>
        <w:t>The person being impeached will then leave the room while all other members will be given at most two minutes to speak whether in favor or against removal of the officer.</w:t>
      </w:r>
    </w:p>
    <w:p w14:paraId="29097A99" w14:textId="77777777" w:rsidR="00AA6C17" w:rsidRPr="00753677" w:rsidRDefault="00AA6C17" w:rsidP="00A00976">
      <w:pPr>
        <w:rPr>
          <w:rFonts w:ascii="Times New Roman" w:hAnsi="Times New Roman" w:cs="Times New Roman"/>
        </w:rPr>
      </w:pPr>
    </w:p>
    <w:p w14:paraId="58233738" w14:textId="77777777" w:rsidR="00AA6C17" w:rsidRPr="00753677" w:rsidRDefault="00AA6C17" w:rsidP="00AA6C17">
      <w:pPr>
        <w:pStyle w:val="Heading2"/>
        <w:rPr>
          <w:rFonts w:ascii="Times New Roman" w:hAnsi="Times New Roman"/>
          <w:color w:val="auto"/>
        </w:rPr>
      </w:pPr>
      <w:r w:rsidRPr="00753677">
        <w:rPr>
          <w:rFonts w:ascii="Times New Roman" w:hAnsi="Times New Roman"/>
          <w:color w:val="auto"/>
        </w:rPr>
        <w:t>Article VII: ADVISORS</w:t>
      </w:r>
    </w:p>
    <w:p w14:paraId="43963339" w14:textId="6A048A64" w:rsidR="00AA6C17" w:rsidRPr="00575F3C" w:rsidRDefault="00AA6C17" w:rsidP="00AA6C17">
      <w:pPr>
        <w:rPr>
          <w:rFonts w:ascii="Times New Roman" w:hAnsi="Times New Roman" w:cs="Times New Roman"/>
          <w:bCs/>
          <w:i/>
          <w:iCs/>
        </w:rPr>
      </w:pPr>
      <w:r w:rsidRPr="00575F3C">
        <w:rPr>
          <w:rFonts w:ascii="Times New Roman" w:hAnsi="Times New Roman" w:cs="Times New Roman"/>
          <w:bCs/>
          <w:i/>
          <w:iCs/>
        </w:rPr>
        <w:t>Section 1: Duties</w:t>
      </w:r>
    </w:p>
    <w:p w14:paraId="35BBA086" w14:textId="3FD44D0A" w:rsidR="00AA6C17" w:rsidRPr="00575F3C" w:rsidRDefault="00AA6C17" w:rsidP="00AA6C17">
      <w:pPr>
        <w:rPr>
          <w:rFonts w:ascii="Times New Roman" w:hAnsi="Times New Roman" w:cs="Times New Roman"/>
          <w:bCs/>
        </w:rPr>
      </w:pPr>
      <w:r w:rsidRPr="00575F3C">
        <w:rPr>
          <w:rFonts w:ascii="Times New Roman" w:hAnsi="Times New Roman" w:cs="Times New Roman"/>
          <w:bCs/>
        </w:rPr>
        <w:t xml:space="preserve">The duties of the Advisor shall be as </w:t>
      </w:r>
      <w:proofErr w:type="gramStart"/>
      <w:r w:rsidRPr="00575F3C">
        <w:rPr>
          <w:rFonts w:ascii="Times New Roman" w:hAnsi="Times New Roman" w:cs="Times New Roman"/>
          <w:bCs/>
        </w:rPr>
        <w:t>follows</w:t>
      </w:r>
      <w:proofErr w:type="gramEnd"/>
    </w:p>
    <w:p w14:paraId="6CDC2D01" w14:textId="52E0B317" w:rsidR="00AA6C17" w:rsidRPr="00575F3C" w:rsidRDefault="00AA6C17" w:rsidP="00AA6C17">
      <w:pPr>
        <w:numPr>
          <w:ilvl w:val="0"/>
          <w:numId w:val="5"/>
        </w:numPr>
        <w:autoSpaceDE w:val="0"/>
        <w:autoSpaceDN w:val="0"/>
        <w:adjustRightInd w:val="0"/>
        <w:spacing w:after="0" w:line="240" w:lineRule="auto"/>
        <w:rPr>
          <w:rFonts w:ascii="Times New Roman" w:hAnsi="Times New Roman" w:cs="Times New Roman"/>
        </w:rPr>
      </w:pPr>
      <w:r w:rsidRPr="00575F3C">
        <w:rPr>
          <w:rFonts w:ascii="Times New Roman" w:hAnsi="Times New Roman" w:cs="Times New Roman"/>
        </w:rPr>
        <w:t xml:space="preserve">Maintain communication and meet with officer(s) </w:t>
      </w:r>
      <w:proofErr w:type="gramStart"/>
      <w:r w:rsidRPr="00575F3C">
        <w:rPr>
          <w:rFonts w:ascii="Times New Roman" w:hAnsi="Times New Roman" w:cs="Times New Roman"/>
        </w:rPr>
        <w:t>regularly</w:t>
      </w:r>
      <w:proofErr w:type="gramEnd"/>
    </w:p>
    <w:p w14:paraId="55B783C3" w14:textId="77777777" w:rsidR="00AA6C17" w:rsidRPr="00575F3C" w:rsidRDefault="00AA6C17" w:rsidP="00AA6C17">
      <w:pPr>
        <w:numPr>
          <w:ilvl w:val="0"/>
          <w:numId w:val="5"/>
        </w:numPr>
        <w:autoSpaceDE w:val="0"/>
        <w:autoSpaceDN w:val="0"/>
        <w:adjustRightInd w:val="0"/>
        <w:spacing w:after="0" w:line="240" w:lineRule="auto"/>
        <w:rPr>
          <w:rFonts w:ascii="Times New Roman" w:hAnsi="Times New Roman" w:cs="Times New Roman"/>
        </w:rPr>
      </w:pPr>
      <w:r w:rsidRPr="00575F3C">
        <w:rPr>
          <w:rFonts w:ascii="Times New Roman" w:hAnsi="Times New Roman" w:cs="Times New Roman"/>
        </w:rPr>
        <w:t>Awareness and approval of financial expenditures</w:t>
      </w:r>
    </w:p>
    <w:p w14:paraId="3DAECC78" w14:textId="77777777" w:rsidR="00AA6C17" w:rsidRPr="00575F3C" w:rsidRDefault="00AA6C17" w:rsidP="00AA6C17">
      <w:pPr>
        <w:numPr>
          <w:ilvl w:val="0"/>
          <w:numId w:val="5"/>
        </w:numPr>
        <w:spacing w:after="0" w:line="240" w:lineRule="auto"/>
        <w:rPr>
          <w:rFonts w:ascii="Times New Roman" w:hAnsi="Times New Roman" w:cs="Times New Roman"/>
        </w:rPr>
      </w:pPr>
      <w:r w:rsidRPr="00575F3C">
        <w:rPr>
          <w:rFonts w:ascii="Times New Roman" w:hAnsi="Times New Roman" w:cs="Times New Roman"/>
        </w:rPr>
        <w:t>Ensure that the organization is operating in conformity with the standards set forth by Iowa State University and Student Activities Center</w:t>
      </w:r>
    </w:p>
    <w:p w14:paraId="5CA4CE2E" w14:textId="77777777" w:rsidR="00AA6C17" w:rsidRPr="00575F3C" w:rsidRDefault="00AA6C17" w:rsidP="00AA6C17">
      <w:pPr>
        <w:spacing w:after="0" w:line="240" w:lineRule="auto"/>
        <w:ind w:left="720"/>
        <w:rPr>
          <w:rFonts w:ascii="Times New Roman" w:hAnsi="Times New Roman" w:cs="Times New Roman"/>
        </w:rPr>
      </w:pPr>
    </w:p>
    <w:p w14:paraId="75E6F6D3" w14:textId="763A32DD" w:rsidR="00AA6C17" w:rsidRPr="00575F3C" w:rsidRDefault="00AA6C17" w:rsidP="00AA6C17">
      <w:pPr>
        <w:pStyle w:val="ListParagraph"/>
        <w:ind w:left="0"/>
        <w:rPr>
          <w:bCs/>
          <w:i/>
          <w:iCs/>
          <w:sz w:val="22"/>
          <w:szCs w:val="22"/>
        </w:rPr>
      </w:pPr>
      <w:r w:rsidRPr="00575F3C">
        <w:rPr>
          <w:bCs/>
          <w:i/>
          <w:iCs/>
          <w:sz w:val="22"/>
          <w:szCs w:val="22"/>
        </w:rPr>
        <w:t xml:space="preserve">Section 2: Election and </w:t>
      </w:r>
      <w:r w:rsidR="00753677" w:rsidRPr="00575F3C">
        <w:rPr>
          <w:bCs/>
          <w:i/>
          <w:iCs/>
          <w:sz w:val="22"/>
          <w:szCs w:val="22"/>
        </w:rPr>
        <w:t>A</w:t>
      </w:r>
      <w:r w:rsidRPr="00575F3C">
        <w:rPr>
          <w:bCs/>
          <w:i/>
          <w:iCs/>
          <w:sz w:val="22"/>
          <w:szCs w:val="22"/>
        </w:rPr>
        <w:t>ppointment</w:t>
      </w:r>
    </w:p>
    <w:p w14:paraId="3897F7AF" w14:textId="77777777" w:rsidR="00AA6C17" w:rsidRPr="00575F3C" w:rsidRDefault="00AA6C17" w:rsidP="00AA6C17">
      <w:pPr>
        <w:pStyle w:val="ListParagraph"/>
        <w:ind w:left="0"/>
        <w:rPr>
          <w:sz w:val="22"/>
          <w:szCs w:val="22"/>
        </w:rPr>
      </w:pPr>
    </w:p>
    <w:p w14:paraId="3047F91C" w14:textId="532830A0" w:rsidR="00AA6C17" w:rsidRPr="00575F3C" w:rsidRDefault="00AA6C17" w:rsidP="00AA6C17">
      <w:pPr>
        <w:rPr>
          <w:rFonts w:ascii="Times New Roman" w:hAnsi="Times New Roman" w:cs="Times New Roman"/>
        </w:rPr>
      </w:pPr>
      <w:r w:rsidRPr="00575F3C">
        <w:rPr>
          <w:rFonts w:ascii="Times New Roman" w:hAnsi="Times New Roman" w:cs="Times New Roman"/>
        </w:rPr>
        <w:t xml:space="preserve">The term for the advisor will be one full year (from August to August).  </w:t>
      </w:r>
    </w:p>
    <w:p w14:paraId="49446E6F" w14:textId="47DE5426" w:rsidR="00AA6C17" w:rsidRPr="00575F3C" w:rsidRDefault="00AA6C17" w:rsidP="00AA6C17">
      <w:pPr>
        <w:rPr>
          <w:rFonts w:ascii="Times New Roman" w:hAnsi="Times New Roman" w:cs="Times New Roman"/>
        </w:rPr>
      </w:pPr>
      <w:r w:rsidRPr="00575F3C">
        <w:rPr>
          <w:rFonts w:ascii="Times New Roman" w:hAnsi="Times New Roman" w:cs="Times New Roman"/>
        </w:rPr>
        <w:t>The faculty advisor will be selected by the officers and then voted on by the general membership.  A majority vote is needed for an advisor to be selected.</w:t>
      </w:r>
    </w:p>
    <w:p w14:paraId="761864C9" w14:textId="374F1078" w:rsidR="00AA6C17" w:rsidRPr="00575F3C" w:rsidRDefault="00AA6C17" w:rsidP="00AA6C17">
      <w:pPr>
        <w:rPr>
          <w:rFonts w:ascii="Times New Roman" w:hAnsi="Times New Roman" w:cs="Times New Roman"/>
        </w:rPr>
      </w:pPr>
      <w:r w:rsidRPr="00575F3C">
        <w:rPr>
          <w:rFonts w:ascii="Times New Roman" w:hAnsi="Times New Roman" w:cs="Times New Roman"/>
        </w:rPr>
        <w:t xml:space="preserve">The faculty advisor can choose to decline their nomination to the appointment. If this is the case, the process will be repeated until the position is filled. </w:t>
      </w:r>
    </w:p>
    <w:p w14:paraId="10234226" w14:textId="77777777" w:rsidR="00753677" w:rsidRPr="00575F3C" w:rsidRDefault="00AA6C17" w:rsidP="00AA6C17">
      <w:pPr>
        <w:rPr>
          <w:rFonts w:ascii="Times New Roman" w:hAnsi="Times New Roman" w:cs="Times New Roman"/>
        </w:rPr>
      </w:pPr>
      <w:r w:rsidRPr="00575F3C">
        <w:rPr>
          <w:rFonts w:ascii="Times New Roman" w:hAnsi="Times New Roman" w:cs="Times New Roman"/>
        </w:rPr>
        <w:t xml:space="preserve">The faculty advisor is a non-voting member of this Chapter. Processes for removal of a faculty advisor will be the exclusive prerogative of officers of the Chapter. After the officers have convened, a majority </w:t>
      </w:r>
      <w:r w:rsidRPr="00575F3C">
        <w:rPr>
          <w:rFonts w:ascii="Times New Roman" w:hAnsi="Times New Roman" w:cs="Times New Roman"/>
        </w:rPr>
        <w:lastRenderedPageBreak/>
        <w:t xml:space="preserve">vote will be taken to determine </w:t>
      </w:r>
      <w:proofErr w:type="gramStart"/>
      <w:r w:rsidRPr="00575F3C">
        <w:rPr>
          <w:rFonts w:ascii="Times New Roman" w:hAnsi="Times New Roman" w:cs="Times New Roman"/>
        </w:rPr>
        <w:t>whether or not</w:t>
      </w:r>
      <w:proofErr w:type="gramEnd"/>
      <w:r w:rsidRPr="00575F3C">
        <w:rPr>
          <w:rFonts w:ascii="Times New Roman" w:hAnsi="Times New Roman" w:cs="Times New Roman"/>
        </w:rPr>
        <w:t xml:space="preserve"> the Faculty Advisor will be removed. A decision for removal will be based on the Advisor’s lack of interest in continuing to serve in his or her position and/or failure to uphold and promote the Constitution, Bylaws, goals, and ideals of the honor society. Upon removal of an advisor the officers will consult with and recommend another faculty advisor to the membership. </w:t>
      </w:r>
    </w:p>
    <w:p w14:paraId="6F016C07" w14:textId="77777777" w:rsidR="00753677" w:rsidRPr="00575F3C" w:rsidRDefault="00753677" w:rsidP="00AA6C17">
      <w:pPr>
        <w:rPr>
          <w:rFonts w:ascii="Times New Roman" w:hAnsi="Times New Roman" w:cs="Times New Roman"/>
        </w:rPr>
      </w:pPr>
      <w:r w:rsidRPr="00575F3C">
        <w:rPr>
          <w:rFonts w:ascii="Times New Roman" w:hAnsi="Times New Roman" w:cs="Times New Roman"/>
        </w:rPr>
        <w:t>Section 3: Impeachment of Advisor</w:t>
      </w:r>
    </w:p>
    <w:p w14:paraId="0A9EF867" w14:textId="77777777" w:rsidR="00753677" w:rsidRPr="00575F3C" w:rsidRDefault="00753677" w:rsidP="00753677">
      <w:pPr>
        <w:pStyle w:val="Clause"/>
        <w:numPr>
          <w:ilvl w:val="0"/>
          <w:numId w:val="0"/>
        </w:numPr>
        <w:autoSpaceDE w:val="0"/>
        <w:autoSpaceDN w:val="0"/>
        <w:adjustRightInd w:val="0"/>
        <w:rPr>
          <w:rFonts w:ascii="Times New Roman" w:hAnsi="Times New Roman"/>
          <w:lang w:bidi="ar-SA"/>
        </w:rPr>
      </w:pPr>
      <w:r w:rsidRPr="00575F3C">
        <w:rPr>
          <w:rFonts w:ascii="Times New Roman" w:hAnsi="Times New Roman"/>
        </w:rPr>
        <w:t>Impeachment of Advisor</w:t>
      </w:r>
    </w:p>
    <w:p w14:paraId="0FAC41B7" w14:textId="77777777" w:rsidR="00753677" w:rsidRPr="00575F3C" w:rsidRDefault="00753677" w:rsidP="00753677">
      <w:pPr>
        <w:pStyle w:val="Clause"/>
        <w:numPr>
          <w:ilvl w:val="0"/>
          <w:numId w:val="0"/>
        </w:numPr>
        <w:autoSpaceDE w:val="0"/>
        <w:autoSpaceDN w:val="0"/>
        <w:adjustRightInd w:val="0"/>
        <w:ind w:left="720" w:hanging="360"/>
        <w:rPr>
          <w:rFonts w:ascii="Times New Roman" w:hAnsi="Times New Roman"/>
          <w:lang w:bidi="ar-SA"/>
        </w:rPr>
      </w:pPr>
      <w:r w:rsidRPr="00575F3C">
        <w:rPr>
          <w:rFonts w:ascii="Times New Roman" w:hAnsi="Times New Roman"/>
          <w:lang w:bidi="ar-SA"/>
        </w:rPr>
        <w:t>Impeachable offenses for consideration of removal:</w:t>
      </w:r>
    </w:p>
    <w:p w14:paraId="5E61C918" w14:textId="152EA0DB" w:rsidR="00753677" w:rsidRPr="00575F3C" w:rsidRDefault="00753677" w:rsidP="00753677">
      <w:pPr>
        <w:pStyle w:val="Clause"/>
        <w:numPr>
          <w:ilvl w:val="2"/>
          <w:numId w:val="7"/>
        </w:numPr>
        <w:autoSpaceDE w:val="0"/>
        <w:autoSpaceDN w:val="0"/>
        <w:adjustRightInd w:val="0"/>
        <w:rPr>
          <w:rFonts w:ascii="Times New Roman" w:hAnsi="Times New Roman"/>
          <w:lang w:bidi="ar-SA"/>
        </w:rPr>
      </w:pPr>
      <w:r w:rsidRPr="00575F3C">
        <w:rPr>
          <w:rFonts w:ascii="Times New Roman" w:hAnsi="Times New Roman"/>
          <w:lang w:bidi="ar-SA"/>
        </w:rPr>
        <w:t xml:space="preserve">Failing to properly communicate with </w:t>
      </w:r>
      <w:r w:rsidR="00F65662" w:rsidRPr="00575F3C">
        <w:rPr>
          <w:rFonts w:ascii="Times New Roman" w:hAnsi="Times New Roman"/>
          <w:lang w:bidi="ar-SA"/>
        </w:rPr>
        <w:t>AKD</w:t>
      </w:r>
      <w:r w:rsidRPr="00575F3C">
        <w:rPr>
          <w:rFonts w:ascii="Times New Roman" w:hAnsi="Times New Roman"/>
          <w:lang w:bidi="ar-SA"/>
        </w:rPr>
        <w:t>.</w:t>
      </w:r>
    </w:p>
    <w:p w14:paraId="686C7FB9" w14:textId="5F3445C8" w:rsidR="00753677" w:rsidRPr="00575F3C" w:rsidRDefault="00753677" w:rsidP="00753677">
      <w:pPr>
        <w:pStyle w:val="Clause"/>
        <w:numPr>
          <w:ilvl w:val="2"/>
          <w:numId w:val="7"/>
        </w:numPr>
        <w:autoSpaceDE w:val="0"/>
        <w:autoSpaceDN w:val="0"/>
        <w:adjustRightInd w:val="0"/>
        <w:rPr>
          <w:rFonts w:ascii="Times New Roman" w:hAnsi="Times New Roman"/>
          <w:lang w:bidi="ar-SA"/>
        </w:rPr>
      </w:pPr>
      <w:r w:rsidRPr="00575F3C">
        <w:rPr>
          <w:rFonts w:ascii="Times New Roman" w:hAnsi="Times New Roman"/>
          <w:lang w:bidi="ar-SA"/>
        </w:rPr>
        <w:t xml:space="preserve">Refusing to provide the necessary support for </w:t>
      </w:r>
      <w:r w:rsidR="00F65662" w:rsidRPr="00575F3C">
        <w:rPr>
          <w:rFonts w:ascii="Times New Roman" w:hAnsi="Times New Roman"/>
          <w:lang w:bidi="ar-SA"/>
        </w:rPr>
        <w:t>AKD</w:t>
      </w:r>
      <w:r w:rsidRPr="00575F3C">
        <w:rPr>
          <w:rFonts w:ascii="Times New Roman" w:hAnsi="Times New Roman"/>
          <w:lang w:bidi="ar-SA"/>
        </w:rPr>
        <w:t xml:space="preserve"> to operate efficiently.</w:t>
      </w:r>
    </w:p>
    <w:p w14:paraId="256CCC87" w14:textId="275F4A9A" w:rsidR="00753677" w:rsidRPr="00575F3C" w:rsidRDefault="00753677" w:rsidP="00753677">
      <w:pPr>
        <w:pStyle w:val="Clause"/>
        <w:numPr>
          <w:ilvl w:val="2"/>
          <w:numId w:val="7"/>
        </w:numPr>
        <w:autoSpaceDE w:val="0"/>
        <w:autoSpaceDN w:val="0"/>
        <w:adjustRightInd w:val="0"/>
        <w:rPr>
          <w:rFonts w:ascii="Times New Roman" w:hAnsi="Times New Roman"/>
          <w:lang w:bidi="ar-SA"/>
        </w:rPr>
      </w:pPr>
      <w:r w:rsidRPr="00575F3C">
        <w:rPr>
          <w:rFonts w:ascii="Times New Roman" w:hAnsi="Times New Roman"/>
          <w:lang w:bidi="ar-SA"/>
        </w:rPr>
        <w:t xml:space="preserve">Showing signs of hostility towards a member of </w:t>
      </w:r>
      <w:r w:rsidR="00F65662" w:rsidRPr="00575F3C">
        <w:rPr>
          <w:rFonts w:ascii="Times New Roman" w:hAnsi="Times New Roman"/>
          <w:lang w:bidi="ar-SA"/>
        </w:rPr>
        <w:t>AKD</w:t>
      </w:r>
      <w:r w:rsidRPr="00575F3C">
        <w:rPr>
          <w:rFonts w:ascii="Times New Roman" w:hAnsi="Times New Roman"/>
          <w:lang w:bidi="ar-SA"/>
        </w:rPr>
        <w:t>.</w:t>
      </w:r>
    </w:p>
    <w:p w14:paraId="59EF153B" w14:textId="44E7AE8E" w:rsidR="00753677" w:rsidRPr="00575F3C" w:rsidRDefault="00753677" w:rsidP="00753677">
      <w:pPr>
        <w:pStyle w:val="Clause"/>
        <w:numPr>
          <w:ilvl w:val="0"/>
          <w:numId w:val="0"/>
        </w:numPr>
        <w:autoSpaceDE w:val="0"/>
        <w:autoSpaceDN w:val="0"/>
        <w:adjustRightInd w:val="0"/>
        <w:ind w:left="720" w:hanging="360"/>
        <w:rPr>
          <w:rFonts w:ascii="Times New Roman" w:hAnsi="Times New Roman"/>
          <w:lang w:bidi="ar-SA"/>
        </w:rPr>
      </w:pPr>
      <w:r w:rsidRPr="00575F3C">
        <w:rPr>
          <w:rFonts w:ascii="Times New Roman" w:hAnsi="Times New Roman"/>
          <w:lang w:bidi="ar-SA"/>
        </w:rPr>
        <w:t xml:space="preserve">Impeachment of the advisor can only be initiated by a petition of offenses signed by at least 50% of eligible members of </w:t>
      </w:r>
      <w:r w:rsidR="00F65662" w:rsidRPr="00575F3C">
        <w:rPr>
          <w:rFonts w:ascii="Times New Roman" w:hAnsi="Times New Roman"/>
          <w:lang w:bidi="ar-SA"/>
        </w:rPr>
        <w:t>AKD</w:t>
      </w:r>
      <w:r w:rsidRPr="00575F3C">
        <w:rPr>
          <w:rFonts w:ascii="Times New Roman" w:hAnsi="Times New Roman"/>
          <w:lang w:bidi="ar-SA"/>
        </w:rPr>
        <w:t>.</w:t>
      </w:r>
    </w:p>
    <w:p w14:paraId="440E6F7F" w14:textId="77777777" w:rsidR="00753677" w:rsidRPr="00575F3C" w:rsidRDefault="00753677" w:rsidP="00753677">
      <w:pPr>
        <w:pStyle w:val="Clause"/>
        <w:numPr>
          <w:ilvl w:val="0"/>
          <w:numId w:val="0"/>
        </w:numPr>
        <w:ind w:left="720" w:hanging="360"/>
        <w:rPr>
          <w:rFonts w:ascii="Times New Roman" w:hAnsi="Times New Roman"/>
        </w:rPr>
      </w:pPr>
      <w:r w:rsidRPr="00575F3C">
        <w:rPr>
          <w:rFonts w:ascii="Times New Roman" w:hAnsi="Times New Roman"/>
          <w:lang w:bidi="ar-SA"/>
        </w:rPr>
        <w:t>Impeachment proceedings will take place in order of precedence:</w:t>
      </w:r>
    </w:p>
    <w:p w14:paraId="78D826A9" w14:textId="0E6078C2" w:rsidR="00753677" w:rsidRPr="00575F3C" w:rsidRDefault="00753677" w:rsidP="00753677">
      <w:pPr>
        <w:pStyle w:val="Clause"/>
        <w:numPr>
          <w:ilvl w:val="2"/>
          <w:numId w:val="3"/>
        </w:numPr>
        <w:rPr>
          <w:rFonts w:ascii="Times New Roman" w:hAnsi="Times New Roman"/>
        </w:rPr>
      </w:pPr>
      <w:r w:rsidRPr="00575F3C">
        <w:rPr>
          <w:rFonts w:ascii="Times New Roman" w:hAnsi="Times New Roman"/>
          <w:lang w:bidi="ar-SA"/>
        </w:rPr>
        <w:t xml:space="preserve">A minimum of </w:t>
      </w:r>
      <w:r w:rsidR="00231421" w:rsidRPr="00575F3C">
        <w:rPr>
          <w:rFonts w:ascii="Times New Roman" w:hAnsi="Times New Roman"/>
          <w:lang w:bidi="ar-SA"/>
        </w:rPr>
        <w:t>51%</w:t>
      </w:r>
      <w:r w:rsidRPr="00575F3C">
        <w:rPr>
          <w:rFonts w:ascii="Times New Roman" w:hAnsi="Times New Roman"/>
          <w:lang w:bidi="ar-SA"/>
        </w:rPr>
        <w:t xml:space="preserve"> members of </w:t>
      </w:r>
      <w:r w:rsidR="00F65662" w:rsidRPr="00575F3C">
        <w:rPr>
          <w:rFonts w:ascii="Times New Roman" w:hAnsi="Times New Roman"/>
          <w:lang w:bidi="ar-SA"/>
        </w:rPr>
        <w:t>AKD</w:t>
      </w:r>
      <w:r w:rsidRPr="00575F3C">
        <w:rPr>
          <w:rFonts w:ascii="Times New Roman" w:hAnsi="Times New Roman"/>
          <w:lang w:bidi="ar-SA"/>
        </w:rPr>
        <w:t xml:space="preserve"> request an emergency meeting take place within 10 days. </w:t>
      </w:r>
    </w:p>
    <w:p w14:paraId="17502532" w14:textId="77777777" w:rsidR="00753677" w:rsidRPr="00575F3C" w:rsidRDefault="00753677" w:rsidP="00753677">
      <w:pPr>
        <w:pStyle w:val="Clause"/>
        <w:numPr>
          <w:ilvl w:val="2"/>
          <w:numId w:val="3"/>
        </w:numPr>
        <w:rPr>
          <w:rFonts w:ascii="Times New Roman" w:hAnsi="Times New Roman"/>
        </w:rPr>
      </w:pPr>
      <w:r w:rsidRPr="00575F3C">
        <w:rPr>
          <w:rFonts w:ascii="Times New Roman" w:hAnsi="Times New Roman"/>
          <w:lang w:bidi="ar-SA"/>
        </w:rPr>
        <w:t>If 2/3 of the officers request an emergency meeting take place within 10 days.</w:t>
      </w:r>
    </w:p>
    <w:p w14:paraId="78AFB61E" w14:textId="7CBCFA04" w:rsidR="00753677" w:rsidRPr="00575F3C" w:rsidRDefault="00753677" w:rsidP="00753677">
      <w:pPr>
        <w:pStyle w:val="Clause"/>
        <w:numPr>
          <w:ilvl w:val="2"/>
          <w:numId w:val="3"/>
        </w:numPr>
        <w:rPr>
          <w:rFonts w:ascii="Times New Roman" w:hAnsi="Times New Roman"/>
        </w:rPr>
      </w:pPr>
      <w:r w:rsidRPr="00575F3C">
        <w:rPr>
          <w:rFonts w:ascii="Times New Roman" w:hAnsi="Times New Roman"/>
          <w:lang w:bidi="ar-SA"/>
        </w:rPr>
        <w:t xml:space="preserve">At the regular monthly </w:t>
      </w:r>
      <w:r w:rsidR="00F65662" w:rsidRPr="00575F3C">
        <w:rPr>
          <w:rFonts w:ascii="Times New Roman" w:hAnsi="Times New Roman"/>
          <w:lang w:bidi="ar-SA"/>
        </w:rPr>
        <w:t>AKD</w:t>
      </w:r>
      <w:r w:rsidRPr="00575F3C">
        <w:rPr>
          <w:rFonts w:ascii="Times New Roman" w:hAnsi="Times New Roman"/>
          <w:lang w:bidi="ar-SA"/>
        </w:rPr>
        <w:t xml:space="preserve"> meeting.</w:t>
      </w:r>
    </w:p>
    <w:p w14:paraId="07EA9DA1" w14:textId="77777777" w:rsidR="00753677" w:rsidRPr="00575F3C" w:rsidRDefault="00753677" w:rsidP="00753677">
      <w:pPr>
        <w:pStyle w:val="Clause"/>
        <w:numPr>
          <w:ilvl w:val="0"/>
          <w:numId w:val="0"/>
        </w:numPr>
        <w:ind w:left="720" w:hanging="360"/>
        <w:rPr>
          <w:rFonts w:ascii="Times New Roman" w:hAnsi="Times New Roman"/>
        </w:rPr>
      </w:pPr>
      <w:r w:rsidRPr="00575F3C">
        <w:rPr>
          <w:rFonts w:ascii="Times New Roman" w:hAnsi="Times New Roman"/>
        </w:rPr>
        <w:t>The impeachment meeting to consider the removal of the advisor will be conducted in the following manner.</w:t>
      </w:r>
    </w:p>
    <w:p w14:paraId="4EADDF5C" w14:textId="77777777" w:rsidR="00753677" w:rsidRPr="00575F3C" w:rsidRDefault="00753677" w:rsidP="00753677">
      <w:pPr>
        <w:pStyle w:val="Clause"/>
        <w:numPr>
          <w:ilvl w:val="2"/>
          <w:numId w:val="3"/>
        </w:numPr>
        <w:rPr>
          <w:rFonts w:ascii="Times New Roman" w:hAnsi="Times New Roman"/>
        </w:rPr>
      </w:pPr>
      <w:r w:rsidRPr="00575F3C">
        <w:rPr>
          <w:rFonts w:ascii="Times New Roman" w:hAnsi="Times New Roman"/>
        </w:rPr>
        <w:t>No faculty or staff members will be allowed to attend the meeting.  The advisor being impeached will have the opportunity to have a statement read at the meeting on their behalf by a student.</w:t>
      </w:r>
    </w:p>
    <w:p w14:paraId="7F5EBD43" w14:textId="7042EC64" w:rsidR="00753677" w:rsidRPr="00575F3C" w:rsidRDefault="00753677" w:rsidP="00753677">
      <w:pPr>
        <w:pStyle w:val="Clause"/>
        <w:numPr>
          <w:ilvl w:val="2"/>
          <w:numId w:val="3"/>
        </w:numPr>
        <w:rPr>
          <w:rFonts w:ascii="Times New Roman" w:hAnsi="Times New Roman"/>
        </w:rPr>
      </w:pPr>
      <w:r w:rsidRPr="00575F3C">
        <w:rPr>
          <w:rFonts w:ascii="Times New Roman" w:hAnsi="Times New Roman"/>
          <w:lang w:bidi="ar-SA"/>
        </w:rPr>
        <w:t xml:space="preserve">All </w:t>
      </w:r>
      <w:r w:rsidR="00F65662" w:rsidRPr="00575F3C">
        <w:rPr>
          <w:rFonts w:ascii="Times New Roman" w:hAnsi="Times New Roman"/>
          <w:lang w:bidi="ar-SA"/>
        </w:rPr>
        <w:t>AKD</w:t>
      </w:r>
      <w:r w:rsidRPr="00575F3C">
        <w:rPr>
          <w:rFonts w:ascii="Times New Roman" w:hAnsi="Times New Roman"/>
          <w:lang w:bidi="ar-SA"/>
        </w:rPr>
        <w:t xml:space="preserve"> will have at the most three minutes to explain why the advisor should or should not be removed from the position. </w:t>
      </w:r>
    </w:p>
    <w:p w14:paraId="708FA24E" w14:textId="3BA094FB" w:rsidR="00753677" w:rsidRPr="00575F3C" w:rsidRDefault="00753677" w:rsidP="00753677">
      <w:pPr>
        <w:pStyle w:val="Clause"/>
        <w:numPr>
          <w:ilvl w:val="2"/>
          <w:numId w:val="3"/>
        </w:numPr>
        <w:rPr>
          <w:rFonts w:ascii="Times New Roman" w:hAnsi="Times New Roman"/>
        </w:rPr>
      </w:pPr>
      <w:r w:rsidRPr="00575F3C">
        <w:rPr>
          <w:rFonts w:ascii="Times New Roman" w:hAnsi="Times New Roman"/>
        </w:rPr>
        <w:t xml:space="preserve">Votes will take place via paper ballot with a majority vote necessary to remove the advisor with the </w:t>
      </w:r>
      <w:r w:rsidR="00F65662" w:rsidRPr="00575F3C">
        <w:rPr>
          <w:rFonts w:ascii="Times New Roman" w:hAnsi="Times New Roman"/>
        </w:rPr>
        <w:t>AKD</w:t>
      </w:r>
      <w:r w:rsidRPr="00575F3C">
        <w:rPr>
          <w:rFonts w:ascii="Times New Roman" w:hAnsi="Times New Roman"/>
        </w:rPr>
        <w:t xml:space="preserve"> president only voting in the case of a tie.</w:t>
      </w:r>
    </w:p>
    <w:p w14:paraId="51528AFD" w14:textId="4650B0BD" w:rsidR="00753677" w:rsidRPr="00575F3C" w:rsidRDefault="00753677" w:rsidP="00753677">
      <w:pPr>
        <w:pStyle w:val="Clause"/>
        <w:numPr>
          <w:ilvl w:val="2"/>
          <w:numId w:val="3"/>
        </w:numPr>
        <w:rPr>
          <w:rFonts w:ascii="Times New Roman" w:hAnsi="Times New Roman"/>
        </w:rPr>
      </w:pPr>
      <w:r w:rsidRPr="00575F3C">
        <w:rPr>
          <w:rFonts w:ascii="Times New Roman" w:hAnsi="Times New Roman"/>
        </w:rPr>
        <w:t xml:space="preserve">The </w:t>
      </w:r>
      <w:r w:rsidR="00F65662" w:rsidRPr="00575F3C">
        <w:rPr>
          <w:rFonts w:ascii="Times New Roman" w:hAnsi="Times New Roman"/>
        </w:rPr>
        <w:t>AKD</w:t>
      </w:r>
      <w:r w:rsidRPr="00575F3C">
        <w:rPr>
          <w:rFonts w:ascii="Times New Roman" w:hAnsi="Times New Roman"/>
        </w:rPr>
        <w:t xml:space="preserve"> president will be responsible for informing the advisor of the results.</w:t>
      </w:r>
    </w:p>
    <w:p w14:paraId="66AAE11A" w14:textId="77777777" w:rsidR="00753677" w:rsidRPr="00575F3C" w:rsidRDefault="00753677" w:rsidP="00753677">
      <w:pPr>
        <w:pStyle w:val="Clause"/>
        <w:numPr>
          <w:ilvl w:val="0"/>
          <w:numId w:val="0"/>
        </w:numPr>
        <w:ind w:left="720" w:hanging="360"/>
        <w:rPr>
          <w:rFonts w:ascii="Times New Roman" w:hAnsi="Times New Roman"/>
        </w:rPr>
      </w:pPr>
      <w:r w:rsidRPr="00575F3C">
        <w:rPr>
          <w:rFonts w:ascii="Times New Roman" w:hAnsi="Times New Roman"/>
        </w:rPr>
        <w:t>Replacement of Advisors</w:t>
      </w:r>
    </w:p>
    <w:p w14:paraId="448A9071" w14:textId="2AB6A564" w:rsidR="00753677" w:rsidRPr="00575F3C" w:rsidRDefault="00753677" w:rsidP="00753677">
      <w:pPr>
        <w:pStyle w:val="Clause"/>
        <w:numPr>
          <w:ilvl w:val="1"/>
          <w:numId w:val="3"/>
        </w:numPr>
        <w:rPr>
          <w:rFonts w:ascii="Times New Roman" w:hAnsi="Times New Roman"/>
        </w:rPr>
      </w:pPr>
      <w:r w:rsidRPr="00575F3C">
        <w:rPr>
          <w:rFonts w:ascii="Times New Roman" w:hAnsi="Times New Roman"/>
        </w:rPr>
        <w:t xml:space="preserve">The president of </w:t>
      </w:r>
      <w:r w:rsidR="00F65662" w:rsidRPr="00575F3C">
        <w:rPr>
          <w:rFonts w:ascii="Times New Roman" w:hAnsi="Times New Roman"/>
        </w:rPr>
        <w:t>AKD</w:t>
      </w:r>
      <w:r w:rsidRPr="00575F3C">
        <w:rPr>
          <w:rFonts w:ascii="Times New Roman" w:hAnsi="Times New Roman"/>
        </w:rPr>
        <w:t xml:space="preserve"> may select an interim advisor in the case that an advisor leaves, is removed from the position, or is no longer eligible to be advisor.</w:t>
      </w:r>
    </w:p>
    <w:p w14:paraId="12D40B68" w14:textId="11CDB290" w:rsidR="00753677" w:rsidRPr="00575F3C" w:rsidRDefault="00753677" w:rsidP="00753677">
      <w:pPr>
        <w:pStyle w:val="Clause"/>
        <w:numPr>
          <w:ilvl w:val="1"/>
          <w:numId w:val="3"/>
        </w:numPr>
        <w:rPr>
          <w:rFonts w:ascii="Times New Roman" w:hAnsi="Times New Roman"/>
        </w:rPr>
      </w:pPr>
      <w:r w:rsidRPr="00575F3C">
        <w:rPr>
          <w:rFonts w:ascii="Times New Roman" w:hAnsi="Times New Roman"/>
        </w:rPr>
        <w:t xml:space="preserve">An advisor is then permanently selected to finish the school year at the next </w:t>
      </w:r>
      <w:r w:rsidR="00F65662" w:rsidRPr="00575F3C">
        <w:rPr>
          <w:rFonts w:ascii="Times New Roman" w:hAnsi="Times New Roman"/>
        </w:rPr>
        <w:t>AKD</w:t>
      </w:r>
      <w:r w:rsidRPr="00575F3C">
        <w:rPr>
          <w:rFonts w:ascii="Times New Roman" w:hAnsi="Times New Roman"/>
        </w:rPr>
        <w:t xml:space="preserve"> meeting.</w:t>
      </w:r>
    </w:p>
    <w:p w14:paraId="2DE0750D" w14:textId="77777777" w:rsidR="00753677" w:rsidRDefault="00753677" w:rsidP="00753677">
      <w:pPr>
        <w:pStyle w:val="Clause"/>
        <w:numPr>
          <w:ilvl w:val="0"/>
          <w:numId w:val="0"/>
        </w:numPr>
        <w:ind w:left="720" w:hanging="360"/>
      </w:pPr>
    </w:p>
    <w:p w14:paraId="5CEA7A22" w14:textId="77777777" w:rsidR="00753677" w:rsidRDefault="00753677" w:rsidP="00753677">
      <w:pPr>
        <w:pStyle w:val="Clause"/>
        <w:numPr>
          <w:ilvl w:val="0"/>
          <w:numId w:val="0"/>
        </w:numPr>
        <w:ind w:left="720" w:hanging="360"/>
      </w:pPr>
    </w:p>
    <w:p w14:paraId="7D154F92" w14:textId="7BDF4FCA" w:rsidR="00F9729D" w:rsidRPr="00041776" w:rsidRDefault="00F9729D" w:rsidP="00F9729D">
      <w:pPr>
        <w:pStyle w:val="Heading2"/>
        <w:rPr>
          <w:color w:val="auto"/>
        </w:rPr>
      </w:pPr>
      <w:r>
        <w:rPr>
          <w:color w:val="auto"/>
        </w:rPr>
        <w:t>Article VIII</w:t>
      </w:r>
      <w:r w:rsidRPr="00041776">
        <w:rPr>
          <w:color w:val="auto"/>
        </w:rPr>
        <w:t xml:space="preserve">: </w:t>
      </w:r>
      <w:r>
        <w:rPr>
          <w:color w:val="auto"/>
        </w:rPr>
        <w:t>MEetings</w:t>
      </w:r>
    </w:p>
    <w:p w14:paraId="74BFCC80" w14:textId="6BF0DD34" w:rsidR="00F9729D" w:rsidRPr="00575F3C" w:rsidRDefault="00F9729D" w:rsidP="00F9729D">
      <w:pPr>
        <w:pStyle w:val="Clause"/>
        <w:numPr>
          <w:ilvl w:val="0"/>
          <w:numId w:val="0"/>
        </w:numPr>
        <w:ind w:left="360"/>
        <w:rPr>
          <w:rFonts w:ascii="Times New Roman" w:hAnsi="Times New Roman"/>
        </w:rPr>
      </w:pPr>
      <w:r w:rsidRPr="00575F3C">
        <w:rPr>
          <w:rFonts w:ascii="Times New Roman" w:hAnsi="Times New Roman"/>
        </w:rPr>
        <w:t xml:space="preserve">Formal meetings of the governing body will be held following GSS meetings in addition to any specifically planned events, trips, etc. The Faculty Advisor and the President are the only individuals authorized to call a meeting unless otherwise specified due to extenuating circumstances. Should such extenuating circumstances arise; the Vice-President may be appointed (by the faculty advisor in consultation with an officer as necessary) to call and hold a formal meeting. A quorum is not required at any meeting. The Faculty Advisor or the President will call meetings to order, and the Communications Secretary will keep track of the meeting time. Meetings will be held in an orderly fashion and open communication will be encouraged as a part of the process. Meeting minutes will be written, distributed to all officers, and kept in the local chapter notebook. The one presiding over a meeting (advisor, President or designate) will regulate proceedings to ensure that the meetings run </w:t>
      </w:r>
      <w:r w:rsidRPr="00575F3C">
        <w:rPr>
          <w:rFonts w:ascii="Times New Roman" w:hAnsi="Times New Roman"/>
        </w:rPr>
        <w:lastRenderedPageBreak/>
        <w:t>smoothly. The President and Faculty Advisor are authorized to adjourn any meeting when they deem it to be necessary. The President reserves the right to overturn any decision after consultation with all officers, except when there is a 2/3-majority vote of all members.</w:t>
      </w:r>
    </w:p>
    <w:p w14:paraId="5C96111A" w14:textId="0CB1761D" w:rsidR="00753677" w:rsidRPr="00041776" w:rsidRDefault="00753677" w:rsidP="00753677">
      <w:pPr>
        <w:pStyle w:val="Heading2"/>
        <w:rPr>
          <w:color w:val="auto"/>
        </w:rPr>
      </w:pPr>
      <w:r w:rsidRPr="00041776">
        <w:rPr>
          <w:color w:val="auto"/>
        </w:rPr>
        <w:t xml:space="preserve">Article </w:t>
      </w:r>
      <w:r w:rsidR="00F9729D">
        <w:rPr>
          <w:color w:val="auto"/>
        </w:rPr>
        <w:t>IX</w:t>
      </w:r>
      <w:r w:rsidRPr="00041776">
        <w:rPr>
          <w:color w:val="auto"/>
        </w:rPr>
        <w:t>: Finances</w:t>
      </w:r>
    </w:p>
    <w:p w14:paraId="041AFC3F" w14:textId="77777777" w:rsidR="00753677" w:rsidRPr="00575F3C" w:rsidRDefault="00753677" w:rsidP="00753677">
      <w:pPr>
        <w:pStyle w:val="Section"/>
        <w:rPr>
          <w:rFonts w:ascii="Times New Roman" w:hAnsi="Times New Roman"/>
          <w:i w:val="0"/>
        </w:rPr>
      </w:pPr>
      <w:r w:rsidRPr="00575F3C">
        <w:rPr>
          <w:rFonts w:ascii="Times New Roman" w:hAnsi="Times New Roman"/>
        </w:rPr>
        <w:t>Section 1:  Account Maintenance</w:t>
      </w:r>
    </w:p>
    <w:p w14:paraId="1A4BC2A6" w14:textId="22ADA411" w:rsidR="00753677" w:rsidRPr="00575F3C" w:rsidRDefault="00753677" w:rsidP="00753677">
      <w:pPr>
        <w:pStyle w:val="NoSpacing1"/>
        <w:rPr>
          <w:rFonts w:ascii="Times New Roman" w:hAnsi="Times New Roman"/>
        </w:rPr>
      </w:pPr>
      <w:r w:rsidRPr="00575F3C">
        <w:rPr>
          <w:rFonts w:ascii="Times New Roman" w:hAnsi="Times New Roman"/>
        </w:rPr>
        <w:t xml:space="preserve">All monies belonging to AKD shall be deposited and disbursed through a bank account established for this organization at the Campus Organizations Accounting Office, or another institution approved by COA. Should funds be available to the group, all applies. </w:t>
      </w:r>
    </w:p>
    <w:p w14:paraId="677711E6" w14:textId="77777777" w:rsidR="00753677" w:rsidRPr="00575F3C" w:rsidRDefault="00753677" w:rsidP="00753677">
      <w:pPr>
        <w:pStyle w:val="NoSpacing1"/>
        <w:rPr>
          <w:rFonts w:ascii="Times New Roman" w:hAnsi="Times New Roman"/>
        </w:rPr>
      </w:pPr>
    </w:p>
    <w:p w14:paraId="5DF69C37" w14:textId="77777777" w:rsidR="00753677" w:rsidRPr="00575F3C" w:rsidRDefault="00753677" w:rsidP="00753677">
      <w:pPr>
        <w:pStyle w:val="NoSpacing1"/>
        <w:rPr>
          <w:rFonts w:ascii="Times New Roman" w:hAnsi="Times New Roman"/>
        </w:rPr>
      </w:pPr>
    </w:p>
    <w:p w14:paraId="58D3C6E4" w14:textId="77777777" w:rsidR="00753677" w:rsidRPr="00575F3C" w:rsidRDefault="00753677" w:rsidP="00753677">
      <w:pPr>
        <w:pStyle w:val="Section"/>
        <w:rPr>
          <w:rFonts w:ascii="Times New Roman" w:hAnsi="Times New Roman"/>
        </w:rPr>
      </w:pPr>
      <w:r w:rsidRPr="00575F3C">
        <w:rPr>
          <w:rFonts w:ascii="Times New Roman" w:hAnsi="Times New Roman"/>
        </w:rPr>
        <w:t>Section 2:  Collecting and Depositing Monies</w:t>
      </w:r>
    </w:p>
    <w:p w14:paraId="4F81FBA8" w14:textId="58A9A5F9" w:rsidR="00753677" w:rsidRPr="00575F3C" w:rsidRDefault="00753677" w:rsidP="00753677">
      <w:pPr>
        <w:pStyle w:val="NoSpacing1"/>
        <w:rPr>
          <w:rFonts w:ascii="Times New Roman" w:hAnsi="Times New Roman"/>
        </w:rPr>
      </w:pPr>
      <w:r w:rsidRPr="00575F3C">
        <w:rPr>
          <w:rFonts w:ascii="Times New Roman" w:hAnsi="Times New Roman"/>
        </w:rPr>
        <w:t>All money-handling must be done in accordance with COA regulations and supervised by the AKD Treasurer.  All collected monies must be deposited within 24 hours.  Note that campus organizations are forbidden from maintaining petty cash boxes, except those available for checkout at COA.</w:t>
      </w:r>
    </w:p>
    <w:p w14:paraId="48A04C46" w14:textId="77777777" w:rsidR="00753677" w:rsidRPr="00575F3C" w:rsidRDefault="00753677" w:rsidP="00753677">
      <w:pPr>
        <w:pStyle w:val="NoSpacing1"/>
        <w:rPr>
          <w:rFonts w:ascii="Times New Roman" w:hAnsi="Times New Roman"/>
        </w:rPr>
      </w:pPr>
    </w:p>
    <w:p w14:paraId="489AF704" w14:textId="77777777" w:rsidR="00753677" w:rsidRPr="00575F3C" w:rsidRDefault="00753677" w:rsidP="00753677">
      <w:pPr>
        <w:pStyle w:val="NoSpacing1"/>
        <w:rPr>
          <w:rFonts w:ascii="Times New Roman" w:hAnsi="Times New Roman"/>
        </w:rPr>
      </w:pPr>
    </w:p>
    <w:p w14:paraId="7C032945" w14:textId="77777777" w:rsidR="00753677" w:rsidRPr="00575F3C" w:rsidRDefault="00753677" w:rsidP="00753677">
      <w:pPr>
        <w:pStyle w:val="Section"/>
        <w:rPr>
          <w:rFonts w:ascii="Times New Roman" w:hAnsi="Times New Roman"/>
        </w:rPr>
      </w:pPr>
      <w:r w:rsidRPr="00575F3C">
        <w:rPr>
          <w:rFonts w:ascii="Times New Roman" w:hAnsi="Times New Roman"/>
        </w:rPr>
        <w:t>Section 3:  Expenditures</w:t>
      </w:r>
    </w:p>
    <w:p w14:paraId="20532D96" w14:textId="083E9B3E" w:rsidR="00753677" w:rsidRPr="00575F3C" w:rsidRDefault="00F65662" w:rsidP="00753677">
      <w:pPr>
        <w:pStyle w:val="Clause"/>
        <w:numPr>
          <w:ilvl w:val="0"/>
          <w:numId w:val="0"/>
        </w:numPr>
        <w:ind w:left="720" w:hanging="360"/>
        <w:rPr>
          <w:rFonts w:ascii="Times New Roman" w:hAnsi="Times New Roman"/>
        </w:rPr>
      </w:pPr>
      <w:r w:rsidRPr="00575F3C">
        <w:rPr>
          <w:rFonts w:ascii="Times New Roman" w:hAnsi="Times New Roman"/>
        </w:rPr>
        <w:t xml:space="preserve">A. </w:t>
      </w:r>
      <w:r w:rsidR="00753677" w:rsidRPr="00575F3C">
        <w:rPr>
          <w:rFonts w:ascii="Times New Roman" w:hAnsi="Times New Roman"/>
        </w:rPr>
        <w:t xml:space="preserve">Ideally, all </w:t>
      </w:r>
      <w:proofErr w:type="gramStart"/>
      <w:r w:rsidR="00753677" w:rsidRPr="00575F3C">
        <w:rPr>
          <w:rFonts w:ascii="Times New Roman" w:hAnsi="Times New Roman"/>
        </w:rPr>
        <w:t>expenditures</w:t>
      </w:r>
      <w:proofErr w:type="gramEnd"/>
      <w:r w:rsidR="00753677" w:rsidRPr="00575F3C">
        <w:rPr>
          <w:rFonts w:ascii="Times New Roman" w:hAnsi="Times New Roman"/>
        </w:rPr>
        <w:t xml:space="preserve"> should be conducted by the Treasurer, utilizing properly filled-out vouchers (available from COA).  Alternatively, the organization may opt to participate in COA’s p-Card credit card purchasing program.  In this case, the Treasurer and one other officer shall be the designated and trained cardholders for the organization. </w:t>
      </w:r>
    </w:p>
    <w:p w14:paraId="32088E2A" w14:textId="2FA643EE" w:rsidR="00753677" w:rsidRPr="00575F3C" w:rsidRDefault="00753677" w:rsidP="00753677">
      <w:pPr>
        <w:pStyle w:val="Clause"/>
        <w:numPr>
          <w:ilvl w:val="0"/>
          <w:numId w:val="3"/>
        </w:numPr>
        <w:rPr>
          <w:rFonts w:ascii="Times New Roman" w:hAnsi="Times New Roman"/>
        </w:rPr>
      </w:pPr>
      <w:r w:rsidRPr="00575F3C">
        <w:rPr>
          <w:rFonts w:ascii="Times New Roman" w:hAnsi="Times New Roman"/>
        </w:rPr>
        <w:t>All expenditure</w:t>
      </w:r>
      <w:r w:rsidR="00F65662" w:rsidRPr="00575F3C">
        <w:rPr>
          <w:rFonts w:ascii="Times New Roman" w:hAnsi="Times New Roman"/>
        </w:rPr>
        <w:t xml:space="preserve"> decisions</w:t>
      </w:r>
      <w:r w:rsidRPr="00575F3C">
        <w:rPr>
          <w:rFonts w:ascii="Times New Roman" w:hAnsi="Times New Roman"/>
        </w:rPr>
        <w:t xml:space="preserve"> must be approved by a simple-majority vote at a regular, open </w:t>
      </w:r>
      <w:r w:rsidR="00F65662" w:rsidRPr="00575F3C">
        <w:rPr>
          <w:rFonts w:ascii="Times New Roman" w:hAnsi="Times New Roman"/>
        </w:rPr>
        <w:t>AKD</w:t>
      </w:r>
      <w:r w:rsidRPr="00575F3C">
        <w:rPr>
          <w:rFonts w:ascii="Times New Roman" w:hAnsi="Times New Roman"/>
        </w:rPr>
        <w:t xml:space="preserve"> meeting, except the following:</w:t>
      </w:r>
    </w:p>
    <w:p w14:paraId="0D429D5B" w14:textId="352460C0" w:rsidR="00753677" w:rsidRPr="00575F3C" w:rsidRDefault="00753677" w:rsidP="00753677">
      <w:pPr>
        <w:pStyle w:val="Clause"/>
        <w:numPr>
          <w:ilvl w:val="1"/>
          <w:numId w:val="3"/>
        </w:numPr>
        <w:rPr>
          <w:rFonts w:ascii="Times New Roman" w:hAnsi="Times New Roman"/>
        </w:rPr>
      </w:pPr>
      <w:r w:rsidRPr="00575F3C">
        <w:rPr>
          <w:rFonts w:ascii="Times New Roman" w:hAnsi="Times New Roman"/>
        </w:rPr>
        <w:t xml:space="preserve">Food at regular </w:t>
      </w:r>
      <w:r w:rsidR="00F65662" w:rsidRPr="00575F3C">
        <w:rPr>
          <w:rFonts w:ascii="Times New Roman" w:hAnsi="Times New Roman"/>
        </w:rPr>
        <w:t>AKD</w:t>
      </w:r>
      <w:r w:rsidRPr="00575F3C">
        <w:rPr>
          <w:rFonts w:ascii="Times New Roman" w:hAnsi="Times New Roman"/>
        </w:rPr>
        <w:t xml:space="preserve"> meetings and talks given by invited speakers.</w:t>
      </w:r>
    </w:p>
    <w:p w14:paraId="4F9B5318" w14:textId="77777777" w:rsidR="00753677" w:rsidRPr="00575F3C" w:rsidRDefault="00753677" w:rsidP="00753677">
      <w:pPr>
        <w:pStyle w:val="Clause"/>
        <w:numPr>
          <w:ilvl w:val="1"/>
          <w:numId w:val="3"/>
        </w:numPr>
        <w:rPr>
          <w:rFonts w:ascii="Times New Roman" w:hAnsi="Times New Roman"/>
        </w:rPr>
      </w:pPr>
      <w:r w:rsidRPr="00575F3C">
        <w:rPr>
          <w:rFonts w:ascii="Times New Roman" w:hAnsi="Times New Roman"/>
        </w:rPr>
        <w:t xml:space="preserve">Materials required for normal </w:t>
      </w:r>
      <w:proofErr w:type="gramStart"/>
      <w:r w:rsidRPr="00575F3C">
        <w:rPr>
          <w:rFonts w:ascii="Times New Roman" w:hAnsi="Times New Roman"/>
        </w:rPr>
        <w:t>meeting</w:t>
      </w:r>
      <w:proofErr w:type="gramEnd"/>
      <w:r w:rsidRPr="00575F3C">
        <w:rPr>
          <w:rFonts w:ascii="Times New Roman" w:hAnsi="Times New Roman"/>
        </w:rPr>
        <w:t xml:space="preserve"> or active operations. </w:t>
      </w:r>
    </w:p>
    <w:p w14:paraId="416AFD8C" w14:textId="0BFB3EBC" w:rsidR="00F65662" w:rsidRPr="00575F3C" w:rsidRDefault="00F65662" w:rsidP="00753677">
      <w:pPr>
        <w:pStyle w:val="Clause"/>
        <w:numPr>
          <w:ilvl w:val="1"/>
          <w:numId w:val="3"/>
        </w:numPr>
        <w:rPr>
          <w:rFonts w:ascii="Times New Roman" w:hAnsi="Times New Roman"/>
        </w:rPr>
      </w:pPr>
      <w:r w:rsidRPr="00575F3C">
        <w:rPr>
          <w:rFonts w:ascii="Times New Roman" w:hAnsi="Times New Roman"/>
        </w:rPr>
        <w:t>Expenditures related to preexisting funding plans (such as conference travels funds)</w:t>
      </w:r>
    </w:p>
    <w:p w14:paraId="14CFB1EA" w14:textId="77777777" w:rsidR="00753677" w:rsidRPr="00575F3C" w:rsidRDefault="00753677" w:rsidP="00753677">
      <w:pPr>
        <w:pStyle w:val="Clause"/>
        <w:numPr>
          <w:ilvl w:val="0"/>
          <w:numId w:val="0"/>
        </w:numPr>
        <w:rPr>
          <w:rFonts w:ascii="Times New Roman" w:hAnsi="Times New Roman"/>
        </w:rPr>
      </w:pPr>
    </w:p>
    <w:p w14:paraId="7EE90A96" w14:textId="77777777" w:rsidR="00753677" w:rsidRPr="00575F3C" w:rsidRDefault="00753677" w:rsidP="00753677">
      <w:pPr>
        <w:pStyle w:val="Clause"/>
        <w:numPr>
          <w:ilvl w:val="0"/>
          <w:numId w:val="3"/>
        </w:numPr>
        <w:rPr>
          <w:rFonts w:ascii="Times New Roman" w:hAnsi="Times New Roman"/>
        </w:rPr>
      </w:pPr>
      <w:r w:rsidRPr="00575F3C">
        <w:rPr>
          <w:rFonts w:ascii="Times New Roman" w:hAnsi="Times New Roman"/>
        </w:rPr>
        <w:t>All expenditures must be approved by an advisor.</w:t>
      </w:r>
    </w:p>
    <w:p w14:paraId="4D481F9E" w14:textId="77777777" w:rsidR="00753677" w:rsidRPr="00575F3C" w:rsidRDefault="00753677" w:rsidP="00753677">
      <w:pPr>
        <w:pStyle w:val="NoSpacing1"/>
        <w:rPr>
          <w:rFonts w:ascii="Times New Roman" w:hAnsi="Times New Roman"/>
        </w:rPr>
      </w:pPr>
    </w:p>
    <w:p w14:paraId="62F1C571" w14:textId="77777777" w:rsidR="00753677" w:rsidRPr="00575F3C" w:rsidRDefault="00753677" w:rsidP="00753677">
      <w:pPr>
        <w:pStyle w:val="NoSpacing1"/>
        <w:rPr>
          <w:rFonts w:ascii="Times New Roman" w:hAnsi="Times New Roman"/>
        </w:rPr>
      </w:pPr>
    </w:p>
    <w:p w14:paraId="7030601B" w14:textId="77777777" w:rsidR="00753677" w:rsidRPr="00575F3C" w:rsidRDefault="00753677" w:rsidP="00753677">
      <w:pPr>
        <w:pStyle w:val="Section"/>
        <w:rPr>
          <w:rFonts w:ascii="Times New Roman" w:hAnsi="Times New Roman"/>
        </w:rPr>
      </w:pPr>
      <w:r w:rsidRPr="00575F3C">
        <w:rPr>
          <w:rFonts w:ascii="Times New Roman" w:hAnsi="Times New Roman"/>
        </w:rPr>
        <w:t>Section 4: The Treasurer’s Ledger</w:t>
      </w:r>
    </w:p>
    <w:p w14:paraId="0AE3E6C5" w14:textId="55549DA7" w:rsidR="00753677" w:rsidRPr="00575F3C" w:rsidRDefault="00753677" w:rsidP="00753677">
      <w:pPr>
        <w:pStyle w:val="NoSpacing1"/>
        <w:rPr>
          <w:rFonts w:ascii="Times New Roman" w:hAnsi="Times New Roman"/>
        </w:rPr>
      </w:pPr>
      <w:r w:rsidRPr="00575F3C">
        <w:rPr>
          <w:rFonts w:ascii="Times New Roman" w:hAnsi="Times New Roman"/>
        </w:rPr>
        <w:t>The Treasurer is responsible for the maintenance of a ledger of all AKD transactions and expenses.  This is essential for accountability to members and to funding organizations (e.g., GPSS and the department), as well as providing a valuable record of the organization’s past activities.  The Ledger must include the following:</w:t>
      </w:r>
    </w:p>
    <w:p w14:paraId="6418C9E3" w14:textId="77777777" w:rsidR="00753677" w:rsidRPr="00575F3C" w:rsidRDefault="00753677" w:rsidP="00753677">
      <w:pPr>
        <w:pStyle w:val="NoSpacing1"/>
        <w:rPr>
          <w:rFonts w:ascii="Times New Roman" w:hAnsi="Times New Roman"/>
        </w:rPr>
      </w:pPr>
    </w:p>
    <w:p w14:paraId="2605FDC1" w14:textId="77777777" w:rsidR="00753677" w:rsidRPr="00575F3C" w:rsidRDefault="00753677" w:rsidP="00753677">
      <w:pPr>
        <w:pStyle w:val="Clause"/>
        <w:rPr>
          <w:rFonts w:ascii="Times New Roman" w:hAnsi="Times New Roman"/>
        </w:rPr>
      </w:pPr>
      <w:r w:rsidRPr="00575F3C">
        <w:rPr>
          <w:rFonts w:ascii="Times New Roman" w:hAnsi="Times New Roman"/>
        </w:rPr>
        <w:t>A copy of the current COA Treasurer Handbook and the Student Activities Center’s Student Organization Resource Manual (SORM)</w:t>
      </w:r>
    </w:p>
    <w:p w14:paraId="4EE4AB5B" w14:textId="77777777" w:rsidR="00753677" w:rsidRPr="00575F3C" w:rsidRDefault="00753677" w:rsidP="00753677">
      <w:pPr>
        <w:pStyle w:val="Clause"/>
        <w:rPr>
          <w:rFonts w:ascii="Times New Roman" w:hAnsi="Times New Roman"/>
        </w:rPr>
      </w:pPr>
      <w:r w:rsidRPr="00575F3C">
        <w:rPr>
          <w:rFonts w:ascii="Times New Roman" w:hAnsi="Times New Roman"/>
        </w:rPr>
        <w:t>A list of current paid members.</w:t>
      </w:r>
    </w:p>
    <w:p w14:paraId="358E9E85" w14:textId="77777777" w:rsidR="00753677" w:rsidRPr="00575F3C" w:rsidRDefault="00753677" w:rsidP="00753677">
      <w:pPr>
        <w:pStyle w:val="Clause"/>
        <w:rPr>
          <w:rFonts w:ascii="Times New Roman" w:hAnsi="Times New Roman"/>
        </w:rPr>
      </w:pPr>
      <w:r w:rsidRPr="00575F3C">
        <w:rPr>
          <w:rFonts w:ascii="Times New Roman" w:hAnsi="Times New Roman"/>
        </w:rPr>
        <w:t>One section for each of the following documents, arranged in chronological order from newest to oldest:</w:t>
      </w:r>
    </w:p>
    <w:p w14:paraId="3B6433B3" w14:textId="595A4BE6" w:rsidR="00753677" w:rsidRPr="00575F3C" w:rsidRDefault="00F65662" w:rsidP="00753677">
      <w:pPr>
        <w:pStyle w:val="Clause"/>
        <w:numPr>
          <w:ilvl w:val="1"/>
          <w:numId w:val="2"/>
        </w:numPr>
        <w:rPr>
          <w:rFonts w:ascii="Times New Roman" w:hAnsi="Times New Roman"/>
        </w:rPr>
      </w:pPr>
      <w:r w:rsidRPr="00575F3C">
        <w:rPr>
          <w:rFonts w:ascii="Times New Roman" w:hAnsi="Times New Roman"/>
        </w:rPr>
        <w:t>AKD</w:t>
      </w:r>
      <w:r w:rsidR="00753677" w:rsidRPr="00575F3C">
        <w:rPr>
          <w:rFonts w:ascii="Times New Roman" w:hAnsi="Times New Roman"/>
        </w:rPr>
        <w:t xml:space="preserve"> monthly project statements (from COA).</w:t>
      </w:r>
    </w:p>
    <w:p w14:paraId="0E203CA3" w14:textId="77777777" w:rsidR="00753677" w:rsidRPr="00575F3C" w:rsidRDefault="00753677" w:rsidP="00753677">
      <w:pPr>
        <w:pStyle w:val="Clause"/>
        <w:numPr>
          <w:ilvl w:val="1"/>
          <w:numId w:val="2"/>
        </w:numPr>
        <w:rPr>
          <w:rFonts w:ascii="Times New Roman" w:hAnsi="Times New Roman"/>
        </w:rPr>
      </w:pPr>
      <w:r w:rsidRPr="00575F3C">
        <w:rPr>
          <w:rFonts w:ascii="Times New Roman" w:hAnsi="Times New Roman"/>
        </w:rPr>
        <w:t>Completed campus organization vouchers.</w:t>
      </w:r>
    </w:p>
    <w:p w14:paraId="05C2EE31" w14:textId="77777777" w:rsidR="00753677" w:rsidRPr="00575F3C" w:rsidRDefault="00753677" w:rsidP="00753677">
      <w:pPr>
        <w:pStyle w:val="Clause"/>
        <w:numPr>
          <w:ilvl w:val="1"/>
          <w:numId w:val="2"/>
        </w:numPr>
        <w:rPr>
          <w:rFonts w:ascii="Times New Roman" w:hAnsi="Times New Roman"/>
        </w:rPr>
      </w:pPr>
      <w:r w:rsidRPr="00575F3C">
        <w:rPr>
          <w:rFonts w:ascii="Times New Roman" w:hAnsi="Times New Roman"/>
        </w:rPr>
        <w:t>Completed deposit slips.</w:t>
      </w:r>
    </w:p>
    <w:p w14:paraId="22389163" w14:textId="77777777" w:rsidR="00753677" w:rsidRPr="00575F3C" w:rsidRDefault="00753677" w:rsidP="00753677">
      <w:pPr>
        <w:pStyle w:val="Clause"/>
        <w:numPr>
          <w:ilvl w:val="1"/>
          <w:numId w:val="2"/>
        </w:numPr>
        <w:rPr>
          <w:rFonts w:ascii="Times New Roman" w:hAnsi="Times New Roman"/>
        </w:rPr>
      </w:pPr>
      <w:r w:rsidRPr="00575F3C">
        <w:rPr>
          <w:rFonts w:ascii="Times New Roman" w:hAnsi="Times New Roman"/>
        </w:rPr>
        <w:t>Completed inter-organizational vouchers.</w:t>
      </w:r>
    </w:p>
    <w:p w14:paraId="6F2E56A8" w14:textId="77777777" w:rsidR="00753677" w:rsidRPr="00575F3C" w:rsidRDefault="00753677" w:rsidP="00753677">
      <w:pPr>
        <w:pStyle w:val="Clause"/>
        <w:rPr>
          <w:rFonts w:ascii="Times New Roman" w:hAnsi="Times New Roman"/>
        </w:rPr>
      </w:pPr>
      <w:r w:rsidRPr="00575F3C">
        <w:rPr>
          <w:rFonts w:ascii="Times New Roman" w:hAnsi="Times New Roman"/>
        </w:rPr>
        <w:lastRenderedPageBreak/>
        <w:t>A year-to-date activity sheet (either handwritten or an Excel printout), detailing the activities of the organization during the Treasurer’s term.  This lets the Treasurer maintain a current account balance in between project statements and allows for the validation of project statements.</w:t>
      </w:r>
    </w:p>
    <w:p w14:paraId="5FBF671C" w14:textId="77777777" w:rsidR="00753677" w:rsidRPr="00575F3C" w:rsidRDefault="00753677" w:rsidP="00753677">
      <w:pPr>
        <w:pStyle w:val="Clause"/>
        <w:rPr>
          <w:rFonts w:ascii="Times New Roman" w:hAnsi="Times New Roman"/>
        </w:rPr>
      </w:pPr>
      <w:r w:rsidRPr="00575F3C">
        <w:rPr>
          <w:rFonts w:ascii="Times New Roman" w:hAnsi="Times New Roman"/>
        </w:rPr>
        <w:t>A calculator.</w:t>
      </w:r>
    </w:p>
    <w:p w14:paraId="4CE39595" w14:textId="77777777" w:rsidR="00753677" w:rsidRPr="00575F3C" w:rsidRDefault="00753677" w:rsidP="00753677">
      <w:pPr>
        <w:pStyle w:val="Clause"/>
        <w:rPr>
          <w:rFonts w:ascii="Times New Roman" w:hAnsi="Times New Roman"/>
        </w:rPr>
      </w:pPr>
      <w:r w:rsidRPr="00575F3C">
        <w:rPr>
          <w:rFonts w:ascii="Times New Roman" w:hAnsi="Times New Roman"/>
        </w:rPr>
        <w:t xml:space="preserve">A receipt </w:t>
      </w:r>
      <w:proofErr w:type="gramStart"/>
      <w:r w:rsidRPr="00575F3C">
        <w:rPr>
          <w:rFonts w:ascii="Times New Roman" w:hAnsi="Times New Roman"/>
        </w:rPr>
        <w:t>book</w:t>
      </w:r>
      <w:proofErr w:type="gramEnd"/>
      <w:r w:rsidRPr="00575F3C">
        <w:rPr>
          <w:rFonts w:ascii="Times New Roman" w:hAnsi="Times New Roman"/>
        </w:rPr>
        <w:t>.</w:t>
      </w:r>
    </w:p>
    <w:p w14:paraId="11CA0A64" w14:textId="77777777" w:rsidR="00F65662" w:rsidRPr="00575F3C" w:rsidRDefault="00F65662" w:rsidP="00F65662">
      <w:pPr>
        <w:pStyle w:val="Clause"/>
        <w:numPr>
          <w:ilvl w:val="0"/>
          <w:numId w:val="0"/>
        </w:numPr>
        <w:rPr>
          <w:rFonts w:ascii="Times New Roman" w:hAnsi="Times New Roman"/>
        </w:rPr>
      </w:pPr>
    </w:p>
    <w:p w14:paraId="297703A5" w14:textId="052C9C6C" w:rsidR="00F65662" w:rsidRPr="00575F3C" w:rsidRDefault="00F65662" w:rsidP="00F65662">
      <w:pPr>
        <w:pStyle w:val="Clause"/>
        <w:numPr>
          <w:ilvl w:val="0"/>
          <w:numId w:val="0"/>
        </w:numPr>
        <w:rPr>
          <w:rFonts w:ascii="Times New Roman" w:hAnsi="Times New Roman"/>
        </w:rPr>
      </w:pPr>
      <w:proofErr w:type="gramStart"/>
      <w:r w:rsidRPr="00575F3C">
        <w:rPr>
          <w:rFonts w:ascii="Times New Roman" w:hAnsi="Times New Roman"/>
        </w:rPr>
        <w:t>Alternatively</w:t>
      </w:r>
      <w:proofErr w:type="gramEnd"/>
      <w:r w:rsidRPr="00575F3C">
        <w:rPr>
          <w:rFonts w:ascii="Times New Roman" w:hAnsi="Times New Roman"/>
        </w:rPr>
        <w:t xml:space="preserve"> records could be accessed using the Workday program and made available at the direction of the treasurer.</w:t>
      </w:r>
    </w:p>
    <w:p w14:paraId="51EE4AFF" w14:textId="77777777" w:rsidR="00753677" w:rsidRPr="00575F3C" w:rsidRDefault="00753677" w:rsidP="00753677">
      <w:pPr>
        <w:pStyle w:val="Clause"/>
        <w:numPr>
          <w:ilvl w:val="0"/>
          <w:numId w:val="0"/>
        </w:numPr>
        <w:rPr>
          <w:rFonts w:ascii="Times New Roman" w:hAnsi="Times New Roman"/>
        </w:rPr>
      </w:pPr>
    </w:p>
    <w:p w14:paraId="3DBFF89F" w14:textId="77777777" w:rsidR="00753677" w:rsidRPr="00575F3C" w:rsidRDefault="00753677" w:rsidP="00753677">
      <w:pPr>
        <w:pStyle w:val="Clause"/>
        <w:numPr>
          <w:ilvl w:val="0"/>
          <w:numId w:val="0"/>
        </w:numPr>
        <w:rPr>
          <w:rFonts w:ascii="Times New Roman" w:hAnsi="Times New Roman"/>
          <w:i/>
        </w:rPr>
      </w:pPr>
      <w:r w:rsidRPr="00575F3C">
        <w:rPr>
          <w:rFonts w:ascii="Times New Roman" w:hAnsi="Times New Roman"/>
          <w:i/>
        </w:rPr>
        <w:t>Section 5: Dues</w:t>
      </w:r>
    </w:p>
    <w:p w14:paraId="08B1B964" w14:textId="77777777" w:rsidR="00753677" w:rsidRPr="00575F3C" w:rsidRDefault="00753677" w:rsidP="00753677">
      <w:pPr>
        <w:pStyle w:val="Clause"/>
        <w:numPr>
          <w:ilvl w:val="0"/>
          <w:numId w:val="0"/>
        </w:numPr>
        <w:rPr>
          <w:rFonts w:ascii="Times New Roman" w:hAnsi="Times New Roman"/>
        </w:rPr>
      </w:pPr>
    </w:p>
    <w:p w14:paraId="2521EBB3" w14:textId="1EC6EBED" w:rsidR="00753677" w:rsidRPr="00575F3C" w:rsidRDefault="00753677" w:rsidP="00753677">
      <w:pPr>
        <w:pStyle w:val="Clause"/>
        <w:numPr>
          <w:ilvl w:val="0"/>
          <w:numId w:val="0"/>
        </w:numPr>
        <w:rPr>
          <w:rFonts w:ascii="Times New Roman" w:hAnsi="Times New Roman"/>
        </w:rPr>
      </w:pPr>
      <w:r w:rsidRPr="00575F3C">
        <w:rPr>
          <w:rFonts w:ascii="Times New Roman" w:hAnsi="Times New Roman"/>
        </w:rPr>
        <w:t>Dues will be decided at the first meeting of the Fall semester with an amount that is approved by a majority of members in attendance at the meeting.</w:t>
      </w:r>
    </w:p>
    <w:p w14:paraId="215BF89D" w14:textId="77777777" w:rsidR="00753677" w:rsidRPr="00575F3C" w:rsidRDefault="00753677" w:rsidP="00753677">
      <w:pPr>
        <w:pStyle w:val="Clause"/>
        <w:numPr>
          <w:ilvl w:val="0"/>
          <w:numId w:val="0"/>
        </w:numPr>
        <w:rPr>
          <w:rFonts w:ascii="Times New Roman" w:hAnsi="Times New Roman"/>
        </w:rPr>
      </w:pPr>
    </w:p>
    <w:p w14:paraId="605D568E" w14:textId="77777777" w:rsidR="00753677" w:rsidRPr="00575F3C" w:rsidRDefault="00753677" w:rsidP="00753677">
      <w:pPr>
        <w:pStyle w:val="Section"/>
        <w:rPr>
          <w:rFonts w:ascii="Times New Roman" w:hAnsi="Times New Roman"/>
        </w:rPr>
      </w:pPr>
      <w:r w:rsidRPr="00575F3C">
        <w:rPr>
          <w:rFonts w:ascii="Times New Roman" w:hAnsi="Times New Roman"/>
        </w:rPr>
        <w:t>Section 6: Required Statement</w:t>
      </w:r>
    </w:p>
    <w:p w14:paraId="77CE7646" w14:textId="77777777" w:rsidR="00753677" w:rsidRPr="00575F3C" w:rsidRDefault="00753677" w:rsidP="00753677">
      <w:pPr>
        <w:pStyle w:val="Section"/>
        <w:rPr>
          <w:rFonts w:ascii="Times New Roman" w:hAnsi="Times New Roman"/>
          <w:i w:val="0"/>
        </w:rPr>
      </w:pPr>
      <w:r w:rsidRPr="00575F3C">
        <w:rPr>
          <w:rFonts w:ascii="Times New Roman" w:hAnsi="Times New Roman"/>
          <w:i w:val="0"/>
        </w:rPr>
        <w:t>All monies belonging to this organization shall be deposited and disbursed through a bank account established for this organization at the Campus Organizations Accounting Office and/or approved institutions/office (must receive authorization via Campus Organizations Accounting Office). All funds must be deposited within 48 hours or two business days after collection. The advisor to this organization must approve and sign each expenditure before payment.</w:t>
      </w:r>
    </w:p>
    <w:p w14:paraId="7445C51B" w14:textId="77777777" w:rsidR="00F65662" w:rsidRDefault="00F65662" w:rsidP="00AA6C17">
      <w:pPr>
        <w:rPr>
          <w:rFonts w:ascii="Times New Roman" w:hAnsi="Times New Roman" w:cs="Times New Roman"/>
        </w:rPr>
      </w:pPr>
    </w:p>
    <w:p w14:paraId="33A783D6" w14:textId="6A5BC030" w:rsidR="00F65662" w:rsidRPr="00041776" w:rsidRDefault="00F65662" w:rsidP="00F65662">
      <w:pPr>
        <w:pStyle w:val="Heading2"/>
        <w:rPr>
          <w:color w:val="auto"/>
        </w:rPr>
      </w:pPr>
      <w:r>
        <w:rPr>
          <w:color w:val="auto"/>
        </w:rPr>
        <w:t>Article X</w:t>
      </w:r>
      <w:r w:rsidRPr="00041776">
        <w:rPr>
          <w:color w:val="auto"/>
        </w:rPr>
        <w:t>: Amending the constitution</w:t>
      </w:r>
    </w:p>
    <w:p w14:paraId="3C79794A" w14:textId="2D988BD6" w:rsidR="00F65662" w:rsidRPr="00575F3C" w:rsidRDefault="00F65662" w:rsidP="00F65662">
      <w:pPr>
        <w:rPr>
          <w:rFonts w:ascii="Times New Roman" w:hAnsi="Times New Roman" w:cs="Times New Roman"/>
        </w:rPr>
      </w:pPr>
      <w:r w:rsidRPr="00575F3C">
        <w:rPr>
          <w:rFonts w:ascii="Times New Roman" w:hAnsi="Times New Roman" w:cs="Times New Roman"/>
        </w:rPr>
        <w:t>Proposed amendments to the constitution may be submitted in writing to AKD officers.  The proposed amendment must then be sent to the members at least one week in advance of the next scheduled meeting to permit discussion.  At the meeting, the member who proposed the amendment shall be allowed time to present the argument, to be followed by time for open debate.  After the meeting, the officers will prepare and distribute ballots.  Proposals that receive two-thirds of votes (plus one) will pass. The amended constitution will be submitted within 10 days to Student Engagement for approval.</w:t>
      </w:r>
    </w:p>
    <w:p w14:paraId="04D77153" w14:textId="7F081620" w:rsidR="00AA6C17" w:rsidRPr="00753677" w:rsidRDefault="00AA6C17" w:rsidP="00AA6C17">
      <w:pPr>
        <w:rPr>
          <w:rFonts w:ascii="Times New Roman" w:hAnsi="Times New Roman" w:cs="Times New Roman"/>
        </w:rPr>
      </w:pPr>
      <w:r w:rsidRPr="00575F3C">
        <w:rPr>
          <w:rFonts w:ascii="Times New Roman" w:hAnsi="Times New Roman" w:cs="Times New Roman"/>
        </w:rPr>
        <w:br/>
      </w:r>
    </w:p>
    <w:sectPr w:rsidR="00AA6C17" w:rsidRPr="00753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AA0"/>
    <w:multiLevelType w:val="hybridMultilevel"/>
    <w:tmpl w:val="C1AEDF56"/>
    <w:lvl w:ilvl="0" w:tplc="2D846FA0">
      <w:start w:val="1"/>
      <w:numFmt w:val="upperLetter"/>
      <w:pStyle w:val="Clause"/>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D4656"/>
    <w:multiLevelType w:val="multilevel"/>
    <w:tmpl w:val="3A1A7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7433B7E"/>
    <w:multiLevelType w:val="hybridMultilevel"/>
    <w:tmpl w:val="19EE0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097496">
    <w:abstractNumId w:val="1"/>
  </w:num>
  <w:num w:numId="2" w16cid:durableId="1420835317">
    <w:abstractNumId w:val="0"/>
    <w:lvlOverride w:ilvl="0">
      <w:startOverride w:val="1"/>
    </w:lvlOverride>
  </w:num>
  <w:num w:numId="3" w16cid:durableId="773748853">
    <w:abstractNumId w:val="0"/>
  </w:num>
  <w:num w:numId="4" w16cid:durableId="1796748577">
    <w:abstractNumId w:val="0"/>
    <w:lvlOverride w:ilvl="0">
      <w:startOverride w:val="1"/>
    </w:lvlOverride>
  </w:num>
  <w:num w:numId="5" w16cid:durableId="1588811209">
    <w:abstractNumId w:val="2"/>
  </w:num>
  <w:num w:numId="6" w16cid:durableId="1767993004">
    <w:abstractNumId w:val="0"/>
    <w:lvlOverride w:ilvl="0">
      <w:startOverride w:val="1"/>
    </w:lvlOverride>
  </w:num>
  <w:num w:numId="7" w16cid:durableId="1931505688">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76"/>
    <w:rsid w:val="00011979"/>
    <w:rsid w:val="00231421"/>
    <w:rsid w:val="002D00A2"/>
    <w:rsid w:val="00575F3C"/>
    <w:rsid w:val="00583EEB"/>
    <w:rsid w:val="005E4DE0"/>
    <w:rsid w:val="00623E41"/>
    <w:rsid w:val="006551A6"/>
    <w:rsid w:val="00753677"/>
    <w:rsid w:val="00855BC3"/>
    <w:rsid w:val="00904D08"/>
    <w:rsid w:val="00964102"/>
    <w:rsid w:val="00A00976"/>
    <w:rsid w:val="00AA6C17"/>
    <w:rsid w:val="00BD525E"/>
    <w:rsid w:val="00CF7B42"/>
    <w:rsid w:val="00D034D3"/>
    <w:rsid w:val="00D6526F"/>
    <w:rsid w:val="00E13982"/>
    <w:rsid w:val="00F65662"/>
    <w:rsid w:val="00F9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8FD6DD"/>
  <w15:chartTrackingRefBased/>
  <w15:docId w15:val="{C50097C8-CC7E-47A3-92AD-F876F198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rticle"/>
    <w:basedOn w:val="Normal"/>
    <w:next w:val="Normal"/>
    <w:link w:val="Heading2Char"/>
    <w:qFormat/>
    <w:rsid w:val="00A00976"/>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kern w:val="0"/>
      <w:sz w:val="24"/>
      <w:szCs w:val="24"/>
      <w:lang w:bidi="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00976"/>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kern w:val="0"/>
      <w:sz w:val="44"/>
      <w:szCs w:val="44"/>
      <w:lang w:bidi="en-US"/>
      <w14:ligatures w14:val="none"/>
    </w:rPr>
  </w:style>
  <w:style w:type="character" w:customStyle="1" w:styleId="TitleChar">
    <w:name w:val="Title Char"/>
    <w:basedOn w:val="DefaultParagraphFont"/>
    <w:link w:val="Title"/>
    <w:rsid w:val="00A00976"/>
    <w:rPr>
      <w:rFonts w:ascii="Cambria" w:eastAsia="Times New Roman" w:hAnsi="Cambria" w:cs="Times New Roman"/>
      <w:caps/>
      <w:color w:val="632423"/>
      <w:spacing w:val="50"/>
      <w:kern w:val="0"/>
      <w:sz w:val="44"/>
      <w:szCs w:val="44"/>
      <w:lang w:bidi="en-US"/>
      <w14:ligatures w14:val="none"/>
    </w:rPr>
  </w:style>
  <w:style w:type="character" w:customStyle="1" w:styleId="Heading2Char">
    <w:name w:val="Heading 2 Char"/>
    <w:aliases w:val="Article Char"/>
    <w:basedOn w:val="DefaultParagraphFont"/>
    <w:link w:val="Heading2"/>
    <w:rsid w:val="00A00976"/>
    <w:rPr>
      <w:rFonts w:ascii="Cambria" w:eastAsia="Times New Roman" w:hAnsi="Cambria" w:cs="Times New Roman"/>
      <w:caps/>
      <w:color w:val="632423"/>
      <w:spacing w:val="15"/>
      <w:kern w:val="0"/>
      <w:sz w:val="24"/>
      <w:szCs w:val="24"/>
      <w:lang w:bidi="en-US"/>
      <w14:ligatures w14:val="none"/>
    </w:rPr>
  </w:style>
  <w:style w:type="character" w:styleId="CommentReference">
    <w:name w:val="annotation reference"/>
    <w:rsid w:val="00A00976"/>
    <w:rPr>
      <w:sz w:val="16"/>
      <w:szCs w:val="16"/>
    </w:rPr>
  </w:style>
  <w:style w:type="paragraph" w:customStyle="1" w:styleId="NoSpacing1">
    <w:name w:val="No Spacing1"/>
    <w:aliases w:val="Text"/>
    <w:basedOn w:val="Normal"/>
    <w:link w:val="NoSpacingChar"/>
    <w:qFormat/>
    <w:rsid w:val="00A00976"/>
    <w:pPr>
      <w:spacing w:after="0" w:line="240" w:lineRule="auto"/>
    </w:pPr>
    <w:rPr>
      <w:rFonts w:ascii="Cambria" w:eastAsia="Times New Roman" w:hAnsi="Cambria" w:cs="Times New Roman"/>
      <w:kern w:val="0"/>
      <w:lang w:bidi="en-US"/>
      <w14:ligatures w14:val="none"/>
    </w:rPr>
  </w:style>
  <w:style w:type="character" w:customStyle="1" w:styleId="NoSpacingChar">
    <w:name w:val="No Spacing Char"/>
    <w:aliases w:val="Text Char"/>
    <w:link w:val="NoSpacing1"/>
    <w:rsid w:val="00A00976"/>
    <w:rPr>
      <w:rFonts w:ascii="Cambria" w:eastAsia="Times New Roman" w:hAnsi="Cambria" w:cs="Times New Roman"/>
      <w:kern w:val="0"/>
      <w:lang w:bidi="en-US"/>
      <w14:ligatures w14:val="none"/>
    </w:rPr>
  </w:style>
  <w:style w:type="paragraph" w:customStyle="1" w:styleId="Clause">
    <w:name w:val="Clause"/>
    <w:basedOn w:val="NoSpacing1"/>
    <w:link w:val="ClauseChar"/>
    <w:qFormat/>
    <w:rsid w:val="00A00976"/>
    <w:pPr>
      <w:numPr>
        <w:numId w:val="2"/>
      </w:numPr>
    </w:pPr>
  </w:style>
  <w:style w:type="character" w:customStyle="1" w:styleId="ClauseChar">
    <w:name w:val="Clause Char"/>
    <w:basedOn w:val="NoSpacingChar"/>
    <w:link w:val="Clause"/>
    <w:rsid w:val="00A00976"/>
    <w:rPr>
      <w:rFonts w:ascii="Cambria" w:eastAsia="Times New Roman" w:hAnsi="Cambria" w:cs="Times New Roman"/>
      <w:kern w:val="0"/>
      <w:lang w:bidi="en-US"/>
      <w14:ligatures w14:val="none"/>
    </w:rPr>
  </w:style>
  <w:style w:type="paragraph" w:customStyle="1" w:styleId="Section">
    <w:name w:val="Section"/>
    <w:basedOn w:val="Normal"/>
    <w:link w:val="SectionChar"/>
    <w:qFormat/>
    <w:rsid w:val="00BD525E"/>
    <w:pPr>
      <w:spacing w:after="200" w:line="252" w:lineRule="auto"/>
    </w:pPr>
    <w:rPr>
      <w:rFonts w:ascii="Cambria" w:eastAsia="Times New Roman" w:hAnsi="Cambria" w:cs="Times New Roman"/>
      <w:i/>
      <w:kern w:val="0"/>
      <w:lang w:bidi="en-US"/>
      <w14:ligatures w14:val="none"/>
    </w:rPr>
  </w:style>
  <w:style w:type="character" w:customStyle="1" w:styleId="SectionChar">
    <w:name w:val="Section Char"/>
    <w:link w:val="Section"/>
    <w:rsid w:val="00BD525E"/>
    <w:rPr>
      <w:rFonts w:ascii="Cambria" w:eastAsia="Times New Roman" w:hAnsi="Cambria" w:cs="Times New Roman"/>
      <w:i/>
      <w:kern w:val="0"/>
      <w:lang w:bidi="en-US"/>
      <w14:ligatures w14:val="none"/>
    </w:rPr>
  </w:style>
  <w:style w:type="paragraph" w:styleId="ListParagraph">
    <w:name w:val="List Paragraph"/>
    <w:basedOn w:val="Normal"/>
    <w:uiPriority w:val="34"/>
    <w:qFormat/>
    <w:rsid w:val="00AA6C17"/>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8</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Larter</dc:creator>
  <cp:keywords/>
  <dc:description/>
  <cp:lastModifiedBy>Colin Larter</cp:lastModifiedBy>
  <cp:revision>8</cp:revision>
  <dcterms:created xsi:type="dcterms:W3CDTF">2023-06-23T17:40:00Z</dcterms:created>
  <dcterms:modified xsi:type="dcterms:W3CDTF">2023-09-14T15:38:00Z</dcterms:modified>
</cp:coreProperties>
</file>