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4A28E29" w14:textId="77777777" w:rsidR="006A7E62" w:rsidRDefault="007A1276">
      <w:pPr>
        <w:pStyle w:val="Heading1"/>
      </w:pPr>
      <w:proofErr w:type="spellStart"/>
      <w:r>
        <w:rPr>
          <w:rFonts w:ascii="Calibri" w:eastAsia="Calibri" w:hAnsi="Calibri" w:cs="Calibri"/>
          <w:b/>
          <w:i/>
          <w:sz w:val="24"/>
          <w:szCs w:val="24"/>
          <w:u w:val="single"/>
        </w:rPr>
        <w:t>Friley</w:t>
      </w:r>
      <w:proofErr w:type="spellEnd"/>
      <w:r>
        <w:rPr>
          <w:rFonts w:ascii="Calibri" w:eastAsia="Calibri" w:hAnsi="Calibri" w:cs="Calibri"/>
          <w:b/>
          <w:i/>
          <w:sz w:val="24"/>
          <w:szCs w:val="24"/>
          <w:u w:val="single"/>
        </w:rPr>
        <w:t xml:space="preserve"> Hall Constitution</w:t>
      </w:r>
    </w:p>
    <w:p w14:paraId="4B34B1CE" w14:textId="77777777" w:rsidR="006A7E62" w:rsidRDefault="006A7E62">
      <w:pPr>
        <w:pStyle w:val="Normal1"/>
      </w:pPr>
    </w:p>
    <w:p w14:paraId="3F960FCA" w14:textId="77777777" w:rsidR="006A7E62" w:rsidRDefault="007A1276">
      <w:pPr>
        <w:pStyle w:val="Normal1"/>
      </w:pPr>
      <w:r>
        <w:rPr>
          <w:rFonts w:ascii="Calibri" w:eastAsia="Calibri" w:hAnsi="Calibri" w:cs="Calibri"/>
        </w:rPr>
        <w:t xml:space="preserve">We, the residents of </w:t>
      </w:r>
      <w:proofErr w:type="spellStart"/>
      <w:r>
        <w:rPr>
          <w:rFonts w:ascii="Calibri" w:eastAsia="Calibri" w:hAnsi="Calibri" w:cs="Calibri"/>
        </w:rPr>
        <w:t>Friley</w:t>
      </w:r>
      <w:proofErr w:type="spellEnd"/>
      <w:r>
        <w:rPr>
          <w:rFonts w:ascii="Calibri" w:eastAsia="Calibri" w:hAnsi="Calibri" w:cs="Calibri"/>
        </w:rPr>
        <w:t xml:space="preserve"> Hall, in order to establish a more effective organization, ensure equal representation of each residence hall member, promote individual self development, secure an environment stimulating intellectual, social and recreational integration and interaction, and provide each independent residence hall member an effective voice in the University Community, do establish this Constitution of </w:t>
      </w:r>
      <w:proofErr w:type="spellStart"/>
      <w:r>
        <w:rPr>
          <w:rFonts w:ascii="Calibri" w:eastAsia="Calibri" w:hAnsi="Calibri" w:cs="Calibri"/>
        </w:rPr>
        <w:t>Friley</w:t>
      </w:r>
      <w:proofErr w:type="spellEnd"/>
      <w:r>
        <w:rPr>
          <w:rFonts w:ascii="Calibri" w:eastAsia="Calibri" w:hAnsi="Calibri" w:cs="Calibri"/>
        </w:rPr>
        <w:t xml:space="preserve"> Hall.</w:t>
      </w:r>
    </w:p>
    <w:p w14:paraId="7AE89E0F" w14:textId="77777777" w:rsidR="006A7E62" w:rsidRDefault="006A7E62">
      <w:pPr>
        <w:pStyle w:val="Normal1"/>
      </w:pPr>
    </w:p>
    <w:p w14:paraId="490491F2" w14:textId="77777777" w:rsidR="006A7E62" w:rsidRDefault="007A1276">
      <w:pPr>
        <w:pStyle w:val="Normal1"/>
      </w:pPr>
      <w:r>
        <w:rPr>
          <w:rFonts w:ascii="Calibri" w:eastAsia="Calibri" w:hAnsi="Calibri" w:cs="Calibri"/>
          <w:b/>
        </w:rPr>
        <w:t>Article 1: Name</w:t>
      </w:r>
    </w:p>
    <w:p w14:paraId="4F5FCB5A" w14:textId="77777777" w:rsidR="006A7E62" w:rsidRDefault="006A7E62">
      <w:pPr>
        <w:pStyle w:val="Normal1"/>
      </w:pPr>
    </w:p>
    <w:p w14:paraId="29091EC1" w14:textId="77777777" w:rsidR="006A7E62" w:rsidRDefault="007A1276">
      <w:pPr>
        <w:pStyle w:val="Normal1"/>
        <w:numPr>
          <w:ilvl w:val="0"/>
          <w:numId w:val="6"/>
        </w:numPr>
        <w:ind w:hanging="360"/>
        <w:contextualSpacing/>
        <w:rPr>
          <w:rFonts w:ascii="Calibri" w:eastAsia="Calibri" w:hAnsi="Calibri" w:cs="Calibri"/>
        </w:rPr>
      </w:pPr>
      <w:r>
        <w:rPr>
          <w:rFonts w:ascii="Calibri" w:eastAsia="Calibri" w:hAnsi="Calibri" w:cs="Calibri"/>
        </w:rPr>
        <w:t xml:space="preserve">The name of this organization shall be </w:t>
      </w:r>
      <w:proofErr w:type="spellStart"/>
      <w:r>
        <w:rPr>
          <w:rFonts w:ascii="Calibri" w:eastAsia="Calibri" w:hAnsi="Calibri" w:cs="Calibri"/>
        </w:rPr>
        <w:t>Friley</w:t>
      </w:r>
      <w:proofErr w:type="spellEnd"/>
      <w:r>
        <w:rPr>
          <w:rFonts w:ascii="Calibri" w:eastAsia="Calibri" w:hAnsi="Calibri" w:cs="Calibri"/>
        </w:rPr>
        <w:t xml:space="preserve"> Hall, hereafter referred to as the Hall.</w:t>
      </w:r>
    </w:p>
    <w:p w14:paraId="5DED8A88" w14:textId="77777777" w:rsidR="006A7E62" w:rsidRDefault="006A7E62">
      <w:pPr>
        <w:pStyle w:val="Normal1"/>
      </w:pPr>
    </w:p>
    <w:p w14:paraId="7CE87AFD" w14:textId="77777777" w:rsidR="006A7E62" w:rsidRDefault="007A1276">
      <w:pPr>
        <w:pStyle w:val="Normal1"/>
      </w:pPr>
      <w:r>
        <w:rPr>
          <w:rFonts w:ascii="Calibri" w:eastAsia="Calibri" w:hAnsi="Calibri" w:cs="Calibri"/>
          <w:b/>
        </w:rPr>
        <w:t>Article 2: Affiliation</w:t>
      </w:r>
    </w:p>
    <w:p w14:paraId="7DC33836" w14:textId="77777777" w:rsidR="006A7E62" w:rsidRDefault="006A7E62">
      <w:pPr>
        <w:pStyle w:val="Normal1"/>
      </w:pPr>
    </w:p>
    <w:p w14:paraId="45507D02" w14:textId="77777777" w:rsidR="006A7E62" w:rsidRDefault="007A1276">
      <w:pPr>
        <w:pStyle w:val="Normal1"/>
        <w:numPr>
          <w:ilvl w:val="0"/>
          <w:numId w:val="2"/>
        </w:numPr>
        <w:ind w:hanging="360"/>
        <w:rPr>
          <w:rFonts w:ascii="Calibri" w:eastAsia="Calibri" w:hAnsi="Calibri" w:cs="Calibri"/>
        </w:rPr>
      </w:pPr>
      <w:r>
        <w:rPr>
          <w:rFonts w:ascii="Calibri" w:eastAsia="Calibri" w:hAnsi="Calibri" w:cs="Calibri"/>
        </w:rPr>
        <w:t>The Hall shall be affiliated with the Inter-Residence Hall Association and Iowa State University.</w:t>
      </w:r>
    </w:p>
    <w:p w14:paraId="3BD88646" w14:textId="77777777" w:rsidR="006A7E62" w:rsidRDefault="007A1276">
      <w:pPr>
        <w:pStyle w:val="Normal1"/>
        <w:numPr>
          <w:ilvl w:val="0"/>
          <w:numId w:val="2"/>
        </w:numPr>
        <w:ind w:hanging="360"/>
        <w:rPr>
          <w:rFonts w:ascii="Calibri" w:eastAsia="Calibri" w:hAnsi="Calibri" w:cs="Calibri"/>
        </w:rPr>
      </w:pPr>
      <w:r>
        <w:rPr>
          <w:rFonts w:ascii="Calibri" w:eastAsia="Calibri" w:hAnsi="Calibri" w:cs="Calibri"/>
        </w:rPr>
        <w:t>The Hall abides by and supports established Iowa State University policies and State and Federal Laws.</w:t>
      </w:r>
    </w:p>
    <w:p w14:paraId="7CA40F61" w14:textId="77777777" w:rsidR="006A7E62" w:rsidRDefault="006A7E62">
      <w:pPr>
        <w:pStyle w:val="Normal1"/>
      </w:pPr>
    </w:p>
    <w:p w14:paraId="3CEF0848" w14:textId="77777777" w:rsidR="006A7E62" w:rsidRDefault="007A1276">
      <w:pPr>
        <w:pStyle w:val="Normal1"/>
      </w:pPr>
      <w:r>
        <w:rPr>
          <w:rFonts w:ascii="Calibri" w:eastAsia="Calibri" w:hAnsi="Calibri" w:cs="Calibri"/>
          <w:b/>
        </w:rPr>
        <w:t>Article 3: Membership and Authority</w:t>
      </w:r>
    </w:p>
    <w:p w14:paraId="391D785D" w14:textId="77777777" w:rsidR="006A7E62" w:rsidRDefault="006A7E62">
      <w:pPr>
        <w:pStyle w:val="Normal1"/>
      </w:pPr>
    </w:p>
    <w:p w14:paraId="3A9F6931" w14:textId="77777777" w:rsidR="006A7E62" w:rsidRDefault="007A1276">
      <w:pPr>
        <w:pStyle w:val="Normal1"/>
        <w:numPr>
          <w:ilvl w:val="0"/>
          <w:numId w:val="12"/>
        </w:numPr>
        <w:ind w:hanging="360"/>
        <w:rPr>
          <w:rFonts w:ascii="Calibri" w:eastAsia="Calibri" w:hAnsi="Calibri" w:cs="Calibri"/>
        </w:rPr>
      </w:pPr>
      <w:r>
        <w:rPr>
          <w:rFonts w:ascii="Calibri" w:eastAsia="Calibri" w:hAnsi="Calibri" w:cs="Calibri"/>
        </w:rPr>
        <w:t>Membership</w:t>
      </w:r>
    </w:p>
    <w:p w14:paraId="10935BBD" w14:textId="77777777" w:rsidR="006A7E62" w:rsidRDefault="007A1276">
      <w:pPr>
        <w:pStyle w:val="Normal1"/>
        <w:numPr>
          <w:ilvl w:val="1"/>
          <w:numId w:val="12"/>
        </w:numPr>
        <w:ind w:hanging="360"/>
        <w:rPr>
          <w:rFonts w:ascii="Calibri" w:eastAsia="Calibri" w:hAnsi="Calibri" w:cs="Calibri"/>
        </w:rPr>
      </w:pPr>
      <w:r>
        <w:rPr>
          <w:rFonts w:ascii="Calibri" w:eastAsia="Calibri" w:hAnsi="Calibri" w:cs="Calibri"/>
        </w:rPr>
        <w:t>All undergraduate residents of the Hall shall be members.</w:t>
      </w:r>
    </w:p>
    <w:p w14:paraId="00331A76" w14:textId="77777777" w:rsidR="006A7E62" w:rsidRDefault="007A1276">
      <w:pPr>
        <w:pStyle w:val="Normal1"/>
        <w:numPr>
          <w:ilvl w:val="0"/>
          <w:numId w:val="12"/>
        </w:numPr>
        <w:ind w:hanging="360"/>
        <w:rPr>
          <w:rFonts w:ascii="Calibri" w:eastAsia="Calibri" w:hAnsi="Calibri" w:cs="Calibri"/>
        </w:rPr>
      </w:pPr>
      <w:r>
        <w:rPr>
          <w:rFonts w:ascii="Calibri" w:eastAsia="Calibri" w:hAnsi="Calibri" w:cs="Calibri"/>
        </w:rPr>
        <w:t>Authority</w:t>
      </w:r>
    </w:p>
    <w:p w14:paraId="438AC834" w14:textId="77777777" w:rsidR="006A7E62" w:rsidRDefault="007A1276">
      <w:pPr>
        <w:pStyle w:val="Normal1"/>
        <w:numPr>
          <w:ilvl w:val="1"/>
          <w:numId w:val="12"/>
        </w:numPr>
        <w:ind w:hanging="360"/>
        <w:rPr>
          <w:rFonts w:ascii="Calibri" w:eastAsia="Calibri" w:hAnsi="Calibri" w:cs="Calibri"/>
        </w:rPr>
      </w:pPr>
      <w:r>
        <w:rPr>
          <w:rFonts w:ascii="Calibri" w:eastAsia="Calibri" w:hAnsi="Calibri" w:cs="Calibri"/>
        </w:rPr>
        <w:t xml:space="preserve">All members shall be bound by the provisions of this Constitution and by the acts of </w:t>
      </w:r>
      <w:proofErr w:type="spellStart"/>
      <w:r>
        <w:rPr>
          <w:rFonts w:ascii="Calibri" w:eastAsia="Calibri" w:hAnsi="Calibri" w:cs="Calibri"/>
        </w:rPr>
        <w:t>Friley</w:t>
      </w:r>
      <w:proofErr w:type="spellEnd"/>
      <w:r>
        <w:rPr>
          <w:rFonts w:ascii="Calibri" w:eastAsia="Calibri" w:hAnsi="Calibri" w:cs="Calibri"/>
        </w:rPr>
        <w:t xml:space="preserve"> Senate. </w:t>
      </w:r>
    </w:p>
    <w:p w14:paraId="3E2F5A98" w14:textId="77777777" w:rsidR="006A7E62" w:rsidRDefault="007A1276">
      <w:pPr>
        <w:pStyle w:val="Normal1"/>
        <w:numPr>
          <w:ilvl w:val="1"/>
          <w:numId w:val="12"/>
        </w:numPr>
        <w:ind w:hanging="360"/>
        <w:rPr>
          <w:rFonts w:ascii="Calibri" w:eastAsia="Calibri" w:hAnsi="Calibri" w:cs="Calibri"/>
        </w:rPr>
      </w:pPr>
      <w:r>
        <w:rPr>
          <w:rFonts w:ascii="Calibri" w:eastAsia="Calibri" w:hAnsi="Calibri" w:cs="Calibri"/>
        </w:rPr>
        <w:t xml:space="preserve">At no time shall the Hall assume any power or duty specifically designated to the house cabinets or to the residents as a whole.  </w:t>
      </w:r>
    </w:p>
    <w:p w14:paraId="39B34A11" w14:textId="77777777" w:rsidR="006A7E62" w:rsidRDefault="006A7E62">
      <w:pPr>
        <w:pStyle w:val="Normal1"/>
      </w:pPr>
    </w:p>
    <w:p w14:paraId="2E2D47A4" w14:textId="77777777" w:rsidR="006A7E62" w:rsidRDefault="007A1276">
      <w:pPr>
        <w:pStyle w:val="Normal1"/>
      </w:pPr>
      <w:r>
        <w:rPr>
          <w:rFonts w:ascii="Calibri" w:eastAsia="Calibri" w:hAnsi="Calibri" w:cs="Calibri"/>
          <w:b/>
        </w:rPr>
        <w:t>Article 4: Statement of Compliance</w:t>
      </w:r>
    </w:p>
    <w:p w14:paraId="1A2233C6" w14:textId="77777777" w:rsidR="006A7E62" w:rsidRDefault="006A7E62">
      <w:pPr>
        <w:pStyle w:val="Normal1"/>
      </w:pPr>
    </w:p>
    <w:p w14:paraId="2D28FA90" w14:textId="77777777" w:rsidR="006A7E62" w:rsidRDefault="007A1276">
      <w:pPr>
        <w:pStyle w:val="Normal1"/>
        <w:numPr>
          <w:ilvl w:val="0"/>
          <w:numId w:val="4"/>
        </w:numPr>
        <w:ind w:hanging="360"/>
        <w:contextualSpacing/>
        <w:rPr>
          <w:rFonts w:ascii="Calibri" w:eastAsia="Calibri" w:hAnsi="Calibri" w:cs="Calibri"/>
        </w:rPr>
      </w:pPr>
      <w:proofErr w:type="spellStart"/>
      <w:r>
        <w:rPr>
          <w:rFonts w:ascii="Calibri" w:eastAsia="Calibri" w:hAnsi="Calibri" w:cs="Calibri"/>
        </w:rPr>
        <w:t>Friley</w:t>
      </w:r>
      <w:proofErr w:type="spellEnd"/>
      <w:r>
        <w:rPr>
          <w:rFonts w:ascii="Calibri" w:eastAsia="Calibri" w:hAnsi="Calibri" w:cs="Calibri"/>
        </w:rPr>
        <w:t xml:space="preserve"> Senate abides by and supports Iowa State University policies, State and Federal Laws and follows local ordinances and regulations.</w:t>
      </w:r>
    </w:p>
    <w:p w14:paraId="182132AB" w14:textId="77777777" w:rsidR="006A7E62" w:rsidRDefault="007A1276">
      <w:pPr>
        <w:pStyle w:val="Normal1"/>
        <w:numPr>
          <w:ilvl w:val="0"/>
          <w:numId w:val="4"/>
        </w:numPr>
        <w:ind w:hanging="360"/>
        <w:contextualSpacing/>
        <w:rPr>
          <w:rFonts w:ascii="Calibri" w:eastAsia="Calibri" w:hAnsi="Calibri" w:cs="Calibri"/>
        </w:rPr>
      </w:pPr>
      <w:proofErr w:type="spellStart"/>
      <w:r>
        <w:rPr>
          <w:rFonts w:ascii="Calibri" w:eastAsia="Calibri" w:hAnsi="Calibri" w:cs="Calibri"/>
        </w:rPr>
        <w:t>Friley</w:t>
      </w:r>
      <w:proofErr w:type="spellEnd"/>
      <w:r>
        <w:rPr>
          <w:rFonts w:ascii="Calibri" w:eastAsia="Calibri" w:hAnsi="Calibri" w:cs="Calibri"/>
        </w:rPr>
        <w:t xml:space="preserve"> Senate agrees to annually complete President’s Training, Treasurer’s Training and Advisor Training (if required).</w:t>
      </w:r>
    </w:p>
    <w:p w14:paraId="4CA1811E" w14:textId="77777777" w:rsidR="006A7E62" w:rsidRDefault="006A7E62">
      <w:pPr>
        <w:pStyle w:val="Normal1"/>
      </w:pPr>
    </w:p>
    <w:p w14:paraId="6AE3422C" w14:textId="77777777" w:rsidR="006A7E62" w:rsidRDefault="007A1276">
      <w:pPr>
        <w:pStyle w:val="Normal1"/>
      </w:pPr>
      <w:r>
        <w:rPr>
          <w:rFonts w:ascii="Calibri" w:eastAsia="Calibri" w:hAnsi="Calibri" w:cs="Calibri"/>
          <w:b/>
        </w:rPr>
        <w:t>Article 5: Non-Discrimination Policy</w:t>
      </w:r>
    </w:p>
    <w:p w14:paraId="2B6E8FDE" w14:textId="77777777" w:rsidR="006A7E62" w:rsidRDefault="006A7E62">
      <w:pPr>
        <w:pStyle w:val="Normal1"/>
      </w:pPr>
    </w:p>
    <w:p w14:paraId="4B91F11E" w14:textId="77777777" w:rsidR="006A7E62" w:rsidRDefault="007A1276">
      <w:pPr>
        <w:pStyle w:val="Normal1"/>
        <w:numPr>
          <w:ilvl w:val="0"/>
          <w:numId w:val="1"/>
        </w:numPr>
        <w:ind w:hanging="360"/>
        <w:rPr>
          <w:rFonts w:ascii="Calibri" w:eastAsia="Calibri" w:hAnsi="Calibri" w:cs="Calibri"/>
        </w:rPr>
      </w:pPr>
      <w:r>
        <w:rPr>
          <w:rFonts w:ascii="Calibri" w:eastAsia="Calibri" w:hAnsi="Calibri" w:cs="Calibri"/>
        </w:rPr>
        <w:t>Non-Discrimination Statement</w:t>
      </w:r>
    </w:p>
    <w:p w14:paraId="38DBF1F4" w14:textId="77777777" w:rsidR="006A7E62" w:rsidRDefault="007A1276">
      <w:pPr>
        <w:pStyle w:val="Normal1"/>
        <w:numPr>
          <w:ilvl w:val="1"/>
          <w:numId w:val="1"/>
        </w:numPr>
        <w:ind w:hanging="360"/>
        <w:rPr>
          <w:rFonts w:ascii="Calibri" w:eastAsia="Calibri" w:hAnsi="Calibri" w:cs="Calibri"/>
        </w:rPr>
      </w:pPr>
      <w:r>
        <w:rPr>
          <w:rFonts w:ascii="Calibri" w:eastAsia="Calibri" w:hAnsi="Calibri" w:cs="Calibri"/>
        </w:rPr>
        <w:t xml:space="preserve">Iowa State University and </w:t>
      </w:r>
      <w:proofErr w:type="spellStart"/>
      <w:r>
        <w:rPr>
          <w:rFonts w:ascii="Calibri" w:eastAsia="Calibri" w:hAnsi="Calibri" w:cs="Calibri"/>
        </w:rPr>
        <w:t>Friley</w:t>
      </w:r>
      <w:proofErr w:type="spellEnd"/>
      <w:r>
        <w:rPr>
          <w:rFonts w:ascii="Calibri" w:eastAsia="Calibri" w:hAnsi="Calibri" w:cs="Calibri"/>
        </w:rPr>
        <w:t xml:space="preserve"> Senate do not discriminate on the basis of pregnancy, physical or mental disability, genetic information, ethnicity, sex, race, color, religion, national origin, age, marital status, sexual orientation, gender identity, or status as a U.S Veteran. </w:t>
      </w:r>
    </w:p>
    <w:p w14:paraId="68DDE040" w14:textId="77777777" w:rsidR="006A7E62" w:rsidRDefault="006A7E62">
      <w:pPr>
        <w:pStyle w:val="Normal1"/>
      </w:pPr>
    </w:p>
    <w:p w14:paraId="22F0E373" w14:textId="77777777" w:rsidR="006A7E62" w:rsidRDefault="007A1276">
      <w:pPr>
        <w:pStyle w:val="Normal1"/>
      </w:pPr>
      <w:r>
        <w:rPr>
          <w:rFonts w:ascii="Calibri" w:eastAsia="Calibri" w:hAnsi="Calibri" w:cs="Calibri"/>
          <w:b/>
        </w:rPr>
        <w:t>Article 6: Advisors</w:t>
      </w:r>
    </w:p>
    <w:p w14:paraId="0E527159" w14:textId="77777777" w:rsidR="006A7E62" w:rsidRDefault="006A7E62">
      <w:pPr>
        <w:pStyle w:val="Normal1"/>
      </w:pPr>
    </w:p>
    <w:p w14:paraId="0BD30A26" w14:textId="77777777" w:rsidR="006A7E62" w:rsidRDefault="007A1276">
      <w:pPr>
        <w:pStyle w:val="Normal1"/>
        <w:ind w:left="720" w:hanging="375"/>
      </w:pPr>
      <w:r>
        <w:rPr>
          <w:rFonts w:ascii="Calibri" w:eastAsia="Calibri" w:hAnsi="Calibri" w:cs="Calibri"/>
        </w:rPr>
        <w:t>A.</w:t>
      </w:r>
      <w:r>
        <w:rPr>
          <w:rFonts w:ascii="Calibri" w:eastAsia="Calibri" w:hAnsi="Calibri" w:cs="Calibri"/>
        </w:rPr>
        <w:tab/>
        <w:t xml:space="preserve">The advisors of the Hall consist of both the Hall Directors.  Advisors are appointed by virtue of their hiring and placement as the </w:t>
      </w:r>
      <w:proofErr w:type="spellStart"/>
      <w:r>
        <w:rPr>
          <w:rFonts w:ascii="Calibri" w:eastAsia="Calibri" w:hAnsi="Calibri" w:cs="Calibri"/>
        </w:rPr>
        <w:t>Friley</w:t>
      </w:r>
      <w:proofErr w:type="spellEnd"/>
      <w:r>
        <w:rPr>
          <w:rFonts w:ascii="Calibri" w:eastAsia="Calibri" w:hAnsi="Calibri" w:cs="Calibri"/>
        </w:rPr>
        <w:t xml:space="preserve"> Hall Directors.</w:t>
      </w:r>
    </w:p>
    <w:p w14:paraId="3A390ABA" w14:textId="77777777" w:rsidR="006A7E62" w:rsidRDefault="006A7E62">
      <w:pPr>
        <w:pStyle w:val="Normal1"/>
      </w:pPr>
    </w:p>
    <w:p w14:paraId="395D60E1" w14:textId="77777777" w:rsidR="006A7E62" w:rsidRDefault="007A1276">
      <w:pPr>
        <w:pStyle w:val="Normal1"/>
      </w:pPr>
      <w:r>
        <w:rPr>
          <w:rFonts w:ascii="Calibri" w:eastAsia="Calibri" w:hAnsi="Calibri" w:cs="Calibri"/>
          <w:b/>
        </w:rPr>
        <w:t xml:space="preserve">Article 7: </w:t>
      </w:r>
      <w:proofErr w:type="spellStart"/>
      <w:r>
        <w:rPr>
          <w:rFonts w:ascii="Calibri" w:eastAsia="Calibri" w:hAnsi="Calibri" w:cs="Calibri"/>
          <w:b/>
        </w:rPr>
        <w:t>Friley</w:t>
      </w:r>
      <w:proofErr w:type="spellEnd"/>
      <w:r>
        <w:rPr>
          <w:rFonts w:ascii="Calibri" w:eastAsia="Calibri" w:hAnsi="Calibri" w:cs="Calibri"/>
          <w:b/>
        </w:rPr>
        <w:t xml:space="preserve"> Hall Council</w:t>
      </w:r>
    </w:p>
    <w:p w14:paraId="4E5A7360" w14:textId="77777777" w:rsidR="006A7E62" w:rsidRDefault="006A7E62">
      <w:pPr>
        <w:pStyle w:val="Normal1"/>
      </w:pPr>
    </w:p>
    <w:p w14:paraId="7F090955" w14:textId="77777777" w:rsidR="006A7E62" w:rsidRDefault="007A1276">
      <w:pPr>
        <w:pStyle w:val="Normal1"/>
        <w:numPr>
          <w:ilvl w:val="0"/>
          <w:numId w:val="3"/>
        </w:numPr>
        <w:ind w:hanging="360"/>
        <w:rPr>
          <w:rFonts w:ascii="Calibri" w:eastAsia="Calibri" w:hAnsi="Calibri" w:cs="Calibri"/>
        </w:rPr>
      </w:pPr>
      <w:r>
        <w:rPr>
          <w:rFonts w:ascii="Calibri" w:eastAsia="Calibri" w:hAnsi="Calibri" w:cs="Calibri"/>
        </w:rPr>
        <w:t>Composition and Authority</w:t>
      </w:r>
    </w:p>
    <w:p w14:paraId="18B7EB75" w14:textId="77777777" w:rsidR="006A7E62" w:rsidRDefault="007A1276">
      <w:pPr>
        <w:pStyle w:val="Normal1"/>
        <w:numPr>
          <w:ilvl w:val="1"/>
          <w:numId w:val="3"/>
        </w:numPr>
        <w:ind w:hanging="360"/>
        <w:rPr>
          <w:rFonts w:ascii="Calibri" w:eastAsia="Calibri" w:hAnsi="Calibri" w:cs="Calibri"/>
        </w:rPr>
      </w:pPr>
      <w:r>
        <w:rPr>
          <w:rFonts w:ascii="Calibri" w:eastAsia="Calibri" w:hAnsi="Calibri" w:cs="Calibri"/>
        </w:rPr>
        <w:t>Composition</w:t>
      </w:r>
    </w:p>
    <w:p w14:paraId="62D0986E" w14:textId="77777777" w:rsidR="006A7E62" w:rsidRDefault="007A1276">
      <w:pPr>
        <w:pStyle w:val="Normal1"/>
        <w:numPr>
          <w:ilvl w:val="2"/>
          <w:numId w:val="3"/>
        </w:numPr>
        <w:ind w:hanging="180"/>
        <w:rPr>
          <w:rFonts w:ascii="Calibri" w:eastAsia="Calibri" w:hAnsi="Calibri" w:cs="Calibri"/>
        </w:rPr>
      </w:pPr>
      <w:proofErr w:type="spellStart"/>
      <w:r>
        <w:rPr>
          <w:rFonts w:ascii="Calibri" w:eastAsia="Calibri" w:hAnsi="Calibri" w:cs="Calibri"/>
        </w:rPr>
        <w:t>Friley</w:t>
      </w:r>
      <w:proofErr w:type="spellEnd"/>
      <w:r>
        <w:rPr>
          <w:rFonts w:ascii="Calibri" w:eastAsia="Calibri" w:hAnsi="Calibri" w:cs="Calibri"/>
        </w:rPr>
        <w:t xml:space="preserve"> Hall Council, hereafter referred to as the Council, shall consist of two branches, the Executive Branch and the Legislative Branch.</w:t>
      </w:r>
    </w:p>
    <w:p w14:paraId="7774A540" w14:textId="77777777" w:rsidR="006A7E62" w:rsidRDefault="007A1276">
      <w:pPr>
        <w:pStyle w:val="Normal1"/>
        <w:numPr>
          <w:ilvl w:val="1"/>
          <w:numId w:val="3"/>
        </w:numPr>
        <w:ind w:hanging="360"/>
        <w:rPr>
          <w:rFonts w:ascii="Calibri" w:eastAsia="Calibri" w:hAnsi="Calibri" w:cs="Calibri"/>
        </w:rPr>
      </w:pPr>
      <w:r>
        <w:rPr>
          <w:rFonts w:ascii="Calibri" w:eastAsia="Calibri" w:hAnsi="Calibri" w:cs="Calibri"/>
        </w:rPr>
        <w:t xml:space="preserve"> Authority</w:t>
      </w:r>
    </w:p>
    <w:p w14:paraId="50F47AAA" w14:textId="77777777" w:rsidR="006A7E62" w:rsidRDefault="007A1276">
      <w:pPr>
        <w:pStyle w:val="Normal1"/>
        <w:numPr>
          <w:ilvl w:val="2"/>
          <w:numId w:val="3"/>
        </w:numPr>
        <w:ind w:hanging="180"/>
        <w:rPr>
          <w:rFonts w:ascii="Calibri" w:eastAsia="Calibri" w:hAnsi="Calibri" w:cs="Calibri"/>
        </w:rPr>
      </w:pPr>
      <w:r>
        <w:rPr>
          <w:rFonts w:ascii="Calibri" w:eastAsia="Calibri" w:hAnsi="Calibri" w:cs="Calibri"/>
        </w:rPr>
        <w:t>The Council shall be the governing body of the Hall.</w:t>
      </w:r>
    </w:p>
    <w:p w14:paraId="4E12B3AF" w14:textId="77777777" w:rsidR="006A7E62" w:rsidRDefault="007A1276">
      <w:pPr>
        <w:pStyle w:val="Normal1"/>
        <w:numPr>
          <w:ilvl w:val="0"/>
          <w:numId w:val="3"/>
        </w:numPr>
        <w:ind w:hanging="360"/>
        <w:rPr>
          <w:rFonts w:ascii="Calibri" w:eastAsia="Calibri" w:hAnsi="Calibri" w:cs="Calibri"/>
        </w:rPr>
      </w:pPr>
      <w:r>
        <w:rPr>
          <w:rFonts w:ascii="Calibri" w:eastAsia="Calibri" w:hAnsi="Calibri" w:cs="Calibri"/>
        </w:rPr>
        <w:t>Meetings</w:t>
      </w:r>
    </w:p>
    <w:p w14:paraId="3E8417F1" w14:textId="77777777" w:rsidR="006A7E62" w:rsidRDefault="007A1276">
      <w:pPr>
        <w:pStyle w:val="Normal1"/>
        <w:numPr>
          <w:ilvl w:val="1"/>
          <w:numId w:val="3"/>
        </w:numPr>
        <w:ind w:hanging="360"/>
        <w:rPr>
          <w:rFonts w:ascii="Calibri" w:eastAsia="Calibri" w:hAnsi="Calibri" w:cs="Calibri"/>
        </w:rPr>
      </w:pPr>
      <w:r>
        <w:rPr>
          <w:rFonts w:ascii="Calibri" w:eastAsia="Calibri" w:hAnsi="Calibri" w:cs="Calibri"/>
        </w:rPr>
        <w:t>The Hall Council shall convene on Mondays at 8:30pm</w:t>
      </w:r>
    </w:p>
    <w:p w14:paraId="6C974A72" w14:textId="77777777" w:rsidR="006A7E62" w:rsidRDefault="006A7E62">
      <w:pPr>
        <w:pStyle w:val="Normal1"/>
      </w:pPr>
    </w:p>
    <w:p w14:paraId="030FE5B6" w14:textId="77777777" w:rsidR="006A7E62" w:rsidRDefault="007A1276">
      <w:pPr>
        <w:pStyle w:val="Normal1"/>
      </w:pPr>
      <w:r>
        <w:rPr>
          <w:rFonts w:ascii="Calibri" w:eastAsia="Calibri" w:hAnsi="Calibri" w:cs="Calibri"/>
          <w:b/>
        </w:rPr>
        <w:t>Article 8: Executive Council</w:t>
      </w:r>
    </w:p>
    <w:p w14:paraId="13EC38FB" w14:textId="77777777" w:rsidR="006A7E62" w:rsidRDefault="007A1276">
      <w:pPr>
        <w:pStyle w:val="Normal1"/>
        <w:numPr>
          <w:ilvl w:val="0"/>
          <w:numId w:val="5"/>
        </w:numPr>
        <w:ind w:hanging="360"/>
      </w:pPr>
      <w:r>
        <w:rPr>
          <w:rFonts w:ascii="Calibri" w:eastAsia="Calibri" w:hAnsi="Calibri" w:cs="Calibri"/>
        </w:rPr>
        <w:t xml:space="preserve">Membership </w:t>
      </w:r>
    </w:p>
    <w:p w14:paraId="6852C20F" w14:textId="14EC72E8" w:rsidR="006A7E62" w:rsidRDefault="007A1276">
      <w:pPr>
        <w:pStyle w:val="Normal1"/>
        <w:numPr>
          <w:ilvl w:val="1"/>
          <w:numId w:val="5"/>
        </w:numPr>
        <w:ind w:hanging="360"/>
        <w:rPr>
          <w:rFonts w:ascii="Calibri" w:eastAsia="Calibri" w:hAnsi="Calibri" w:cs="Calibri"/>
        </w:rPr>
      </w:pPr>
      <w:r>
        <w:rPr>
          <w:rFonts w:ascii="Calibri" w:eastAsia="Calibri" w:hAnsi="Calibri" w:cs="Calibri"/>
        </w:rPr>
        <w:t xml:space="preserve">The Executive Council shall consist of at least the following members: President, Vice President, Finance Director, </w:t>
      </w:r>
      <w:r w:rsidR="00916DD7">
        <w:rPr>
          <w:rFonts w:ascii="Calibri" w:eastAsia="Calibri" w:hAnsi="Calibri" w:cs="Calibri"/>
        </w:rPr>
        <w:t xml:space="preserve">and </w:t>
      </w:r>
      <w:r>
        <w:rPr>
          <w:rFonts w:ascii="Calibri" w:eastAsia="Calibri" w:hAnsi="Calibri" w:cs="Calibri"/>
        </w:rPr>
        <w:t>Social Chair</w:t>
      </w:r>
      <w:r w:rsidR="00916DD7">
        <w:rPr>
          <w:rFonts w:ascii="Calibri" w:eastAsia="Calibri" w:hAnsi="Calibri" w:cs="Calibri"/>
        </w:rPr>
        <w:t>.</w:t>
      </w:r>
    </w:p>
    <w:p w14:paraId="49EBB83A" w14:textId="77777777" w:rsidR="006A7E62" w:rsidRDefault="007A1276">
      <w:pPr>
        <w:pStyle w:val="Normal1"/>
        <w:numPr>
          <w:ilvl w:val="1"/>
          <w:numId w:val="5"/>
        </w:numPr>
        <w:ind w:hanging="360"/>
        <w:rPr>
          <w:rFonts w:ascii="Calibri" w:eastAsia="Calibri" w:hAnsi="Calibri" w:cs="Calibri"/>
        </w:rPr>
      </w:pPr>
      <w:r>
        <w:rPr>
          <w:rFonts w:ascii="Calibri" w:eastAsia="Calibri" w:hAnsi="Calibri" w:cs="Calibri"/>
        </w:rPr>
        <w:t>The Executive Council shall have two Advisors who will be ex-officio</w:t>
      </w:r>
      <w:r>
        <w:rPr>
          <w:rFonts w:ascii="Calibri" w:eastAsia="Calibri" w:hAnsi="Calibri" w:cs="Calibri"/>
          <w:b/>
          <w:color w:val="00B050"/>
        </w:rPr>
        <w:t xml:space="preserve"> </w:t>
      </w:r>
      <w:r>
        <w:rPr>
          <w:rFonts w:ascii="Calibri" w:eastAsia="Calibri" w:hAnsi="Calibri" w:cs="Calibri"/>
        </w:rPr>
        <w:t xml:space="preserve">members. </w:t>
      </w:r>
    </w:p>
    <w:p w14:paraId="73076FCB" w14:textId="77777777" w:rsidR="006A7E62" w:rsidRDefault="007A1276">
      <w:pPr>
        <w:pStyle w:val="Normal1"/>
        <w:numPr>
          <w:ilvl w:val="1"/>
          <w:numId w:val="5"/>
        </w:numPr>
        <w:ind w:hanging="360"/>
        <w:rPr>
          <w:rFonts w:ascii="Calibri" w:eastAsia="Calibri" w:hAnsi="Calibri" w:cs="Calibri"/>
        </w:rPr>
      </w:pPr>
      <w:r>
        <w:rPr>
          <w:rFonts w:ascii="Calibri" w:eastAsia="Calibri" w:hAnsi="Calibri" w:cs="Calibri"/>
        </w:rPr>
        <w:t>Members of the Executive Council must meet the following requirements:</w:t>
      </w:r>
    </w:p>
    <w:p w14:paraId="7F58C012" w14:textId="77777777" w:rsidR="006A7E62" w:rsidRDefault="007A1276">
      <w:pPr>
        <w:pStyle w:val="Normal1"/>
        <w:numPr>
          <w:ilvl w:val="2"/>
          <w:numId w:val="5"/>
        </w:numPr>
        <w:ind w:hanging="180"/>
        <w:rPr>
          <w:rFonts w:ascii="Calibri" w:eastAsia="Calibri" w:hAnsi="Calibri" w:cs="Calibri"/>
        </w:rPr>
      </w:pPr>
      <w:r>
        <w:rPr>
          <w:rFonts w:ascii="Calibri" w:eastAsia="Calibri" w:hAnsi="Calibri" w:cs="Calibri"/>
        </w:rPr>
        <w:t>Have a minimum cumulative grade point average (GPA) as stated below and meet that minimum cumulative GPA in the semester immediately prior to the election/appointment, the semester of election/appointment and semesters during the term of office. For undergraduate students, the minimum GPA is 2.00. In order for this provision to be met, at least six hours (half-time credits) must have been taken for the semester under consideration.</w:t>
      </w:r>
    </w:p>
    <w:p w14:paraId="0ACD602A" w14:textId="77777777" w:rsidR="006A7E62" w:rsidRDefault="007A1276">
      <w:pPr>
        <w:pStyle w:val="Normal1"/>
        <w:numPr>
          <w:ilvl w:val="2"/>
          <w:numId w:val="5"/>
        </w:numPr>
        <w:ind w:hanging="180"/>
        <w:rPr>
          <w:rFonts w:ascii="Calibri" w:eastAsia="Calibri" w:hAnsi="Calibri" w:cs="Calibri"/>
        </w:rPr>
      </w:pPr>
      <w:r>
        <w:rPr>
          <w:rFonts w:ascii="Calibri" w:eastAsia="Calibri" w:hAnsi="Calibri" w:cs="Calibri"/>
        </w:rPr>
        <w:t>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w:t>
      </w:r>
    </w:p>
    <w:p w14:paraId="03EED4D9" w14:textId="77777777" w:rsidR="006A7E62" w:rsidRDefault="007A1276">
      <w:pPr>
        <w:pStyle w:val="Normal1"/>
        <w:numPr>
          <w:ilvl w:val="2"/>
          <w:numId w:val="5"/>
        </w:numPr>
        <w:ind w:hanging="180"/>
        <w:rPr>
          <w:rFonts w:ascii="Calibri" w:eastAsia="Calibri" w:hAnsi="Calibri" w:cs="Calibri"/>
        </w:rPr>
      </w:pPr>
      <w:r>
        <w:rPr>
          <w:rFonts w:ascii="Calibri" w:eastAsia="Calibri" w:hAnsi="Calibri" w:cs="Calibri"/>
        </w:rPr>
        <w:t xml:space="preserve">Shall not hold an executive position in a </w:t>
      </w:r>
      <w:r w:rsidRPr="00A1564A">
        <w:rPr>
          <w:rFonts w:ascii="Calibri" w:eastAsia="Calibri" w:hAnsi="Calibri" w:cs="Calibri"/>
        </w:rPr>
        <w:t>House (President or Treasurer)</w:t>
      </w:r>
      <w:r>
        <w:rPr>
          <w:rFonts w:ascii="Calibri" w:eastAsia="Calibri" w:hAnsi="Calibri" w:cs="Calibri"/>
        </w:rPr>
        <w:t xml:space="preserve"> or IRHA. </w:t>
      </w:r>
    </w:p>
    <w:p w14:paraId="7C683509" w14:textId="77777777" w:rsidR="006A7E62" w:rsidRDefault="007A1276">
      <w:pPr>
        <w:pStyle w:val="Normal1"/>
        <w:numPr>
          <w:ilvl w:val="2"/>
          <w:numId w:val="5"/>
        </w:numPr>
        <w:ind w:hanging="180"/>
        <w:rPr>
          <w:rFonts w:ascii="Calibri" w:eastAsia="Calibri" w:hAnsi="Calibri" w:cs="Calibri"/>
        </w:rPr>
      </w:pPr>
      <w:r>
        <w:rPr>
          <w:rFonts w:ascii="Calibri" w:eastAsia="Calibri" w:hAnsi="Calibri" w:cs="Calibri"/>
        </w:rPr>
        <w:t>Shall not be a CA or RA.</w:t>
      </w:r>
    </w:p>
    <w:p w14:paraId="5C899D58" w14:textId="77777777" w:rsidR="006A7E62" w:rsidRDefault="007A1276">
      <w:pPr>
        <w:pStyle w:val="Normal1"/>
        <w:numPr>
          <w:ilvl w:val="2"/>
          <w:numId w:val="5"/>
        </w:numPr>
        <w:ind w:hanging="180"/>
        <w:rPr>
          <w:rFonts w:ascii="Calibri" w:eastAsia="Calibri" w:hAnsi="Calibri" w:cs="Calibri"/>
        </w:rPr>
      </w:pPr>
      <w:r>
        <w:rPr>
          <w:rFonts w:ascii="Calibri" w:eastAsia="Calibri" w:hAnsi="Calibri" w:cs="Calibri"/>
        </w:rPr>
        <w:lastRenderedPageBreak/>
        <w:t>Be ineligible to hold an office should the student fail to maintain the requirements as prescribed above.</w:t>
      </w:r>
    </w:p>
    <w:p w14:paraId="2666234B" w14:textId="77777777" w:rsidR="006A7E62" w:rsidRDefault="007A1276">
      <w:pPr>
        <w:pStyle w:val="Normal1"/>
        <w:numPr>
          <w:ilvl w:val="1"/>
          <w:numId w:val="5"/>
        </w:numPr>
        <w:ind w:hanging="360"/>
        <w:rPr>
          <w:rFonts w:ascii="Calibri" w:eastAsia="Calibri" w:hAnsi="Calibri" w:cs="Calibri"/>
        </w:rPr>
      </w:pPr>
      <w:r>
        <w:rPr>
          <w:rFonts w:ascii="Calibri" w:eastAsia="Calibri" w:hAnsi="Calibri" w:cs="Calibri"/>
        </w:rPr>
        <w:t>The Executive Council shall meet with the Advisors before the first senate meeting of the fall semester to learn and review Robert’s Rules of Order.</w:t>
      </w:r>
    </w:p>
    <w:p w14:paraId="3764C46C" w14:textId="77777777" w:rsidR="006A7E62" w:rsidRDefault="007A1276">
      <w:pPr>
        <w:pStyle w:val="Normal1"/>
        <w:numPr>
          <w:ilvl w:val="1"/>
          <w:numId w:val="5"/>
        </w:numPr>
        <w:ind w:hanging="360"/>
        <w:rPr>
          <w:rFonts w:ascii="Calibri" w:eastAsia="Calibri" w:hAnsi="Calibri" w:cs="Calibri"/>
        </w:rPr>
      </w:pPr>
      <w:r>
        <w:rPr>
          <w:rFonts w:ascii="Calibri" w:eastAsia="Calibri" w:hAnsi="Calibri" w:cs="Calibri"/>
        </w:rPr>
        <w:t>Should any member of the Executive Council leave office, he or she must submit a transition report to the Advisors.</w:t>
      </w:r>
    </w:p>
    <w:p w14:paraId="2FD02459" w14:textId="77777777" w:rsidR="006A7E62" w:rsidRDefault="007A1276">
      <w:pPr>
        <w:pStyle w:val="Normal1"/>
        <w:numPr>
          <w:ilvl w:val="0"/>
          <w:numId w:val="5"/>
        </w:numPr>
        <w:ind w:hanging="360"/>
      </w:pPr>
      <w:r>
        <w:rPr>
          <w:rFonts w:ascii="Calibri" w:eastAsia="Calibri" w:hAnsi="Calibri" w:cs="Calibri"/>
        </w:rPr>
        <w:t xml:space="preserve">Term of Office </w:t>
      </w:r>
    </w:p>
    <w:p w14:paraId="5F0F3E40" w14:textId="77777777" w:rsidR="006A7E62" w:rsidRDefault="007A1276">
      <w:pPr>
        <w:pStyle w:val="Normal1"/>
        <w:numPr>
          <w:ilvl w:val="1"/>
          <w:numId w:val="5"/>
        </w:numPr>
        <w:ind w:hanging="360"/>
        <w:rPr>
          <w:rFonts w:ascii="Calibri" w:eastAsia="Calibri" w:hAnsi="Calibri" w:cs="Calibri"/>
        </w:rPr>
      </w:pPr>
      <w:r>
        <w:rPr>
          <w:rFonts w:ascii="Calibri" w:eastAsia="Calibri" w:hAnsi="Calibri" w:cs="Calibri"/>
        </w:rPr>
        <w:t xml:space="preserve">The term of office for Executive Council members shall be held from the last Council meeting of the year in which they are selected until, but not including, the week of the last </w:t>
      </w:r>
      <w:proofErr w:type="spellStart"/>
      <w:r>
        <w:rPr>
          <w:rFonts w:ascii="Calibri" w:eastAsia="Calibri" w:hAnsi="Calibri" w:cs="Calibri"/>
        </w:rPr>
        <w:t>Friley</w:t>
      </w:r>
      <w:proofErr w:type="spellEnd"/>
      <w:r>
        <w:rPr>
          <w:rFonts w:ascii="Calibri" w:eastAsia="Calibri" w:hAnsi="Calibri" w:cs="Calibri"/>
        </w:rPr>
        <w:t xml:space="preserve"> Senate meeting of the following year. If a new officer has not been selected the current officer’s term shall be extended until the end of the school year. </w:t>
      </w:r>
    </w:p>
    <w:p w14:paraId="66D407DF" w14:textId="77777777" w:rsidR="006A7E62" w:rsidRDefault="007A1276">
      <w:pPr>
        <w:pStyle w:val="Normal1"/>
        <w:numPr>
          <w:ilvl w:val="0"/>
          <w:numId w:val="5"/>
        </w:numPr>
        <w:ind w:hanging="360"/>
      </w:pPr>
      <w:r>
        <w:rPr>
          <w:rFonts w:ascii="Calibri" w:eastAsia="Calibri" w:hAnsi="Calibri" w:cs="Calibri"/>
        </w:rPr>
        <w:t>Powers and Duties</w:t>
      </w:r>
    </w:p>
    <w:p w14:paraId="6F3EE20E" w14:textId="77777777" w:rsidR="006A7E62" w:rsidRDefault="007A1276">
      <w:pPr>
        <w:pStyle w:val="Normal1"/>
        <w:numPr>
          <w:ilvl w:val="1"/>
          <w:numId w:val="5"/>
        </w:numPr>
        <w:ind w:hanging="360"/>
        <w:rPr>
          <w:rFonts w:ascii="Calibri" w:eastAsia="Calibri" w:hAnsi="Calibri" w:cs="Calibri"/>
        </w:rPr>
      </w:pPr>
      <w:r>
        <w:rPr>
          <w:rFonts w:ascii="Calibri" w:eastAsia="Calibri" w:hAnsi="Calibri" w:cs="Calibri"/>
        </w:rPr>
        <w:t>Administration</w:t>
      </w:r>
    </w:p>
    <w:p w14:paraId="5A733071" w14:textId="0B6FF387" w:rsidR="006A7E62" w:rsidRDefault="007A1276">
      <w:pPr>
        <w:pStyle w:val="Normal1"/>
        <w:numPr>
          <w:ilvl w:val="2"/>
          <w:numId w:val="5"/>
        </w:numPr>
        <w:ind w:hanging="180"/>
        <w:rPr>
          <w:rFonts w:ascii="Calibri" w:eastAsia="Calibri" w:hAnsi="Calibri" w:cs="Calibri"/>
        </w:rPr>
      </w:pPr>
      <w:r>
        <w:rPr>
          <w:rFonts w:ascii="Calibri" w:eastAsia="Calibri" w:hAnsi="Calibri" w:cs="Calibri"/>
        </w:rPr>
        <w:t xml:space="preserve">The Executive Authority of the Hall shall be vested in the President. The Vice President, Finance Director, Social Chair, </w:t>
      </w:r>
      <w:r w:rsidR="00916DD7">
        <w:rPr>
          <w:rFonts w:ascii="Calibri" w:eastAsia="Calibri" w:hAnsi="Calibri" w:cs="Calibri"/>
        </w:rPr>
        <w:t xml:space="preserve">and </w:t>
      </w:r>
      <w:r>
        <w:rPr>
          <w:rFonts w:ascii="Calibri" w:eastAsia="Calibri" w:hAnsi="Calibri" w:cs="Calibri"/>
        </w:rPr>
        <w:t xml:space="preserve">Secretary shall assist the President in carrying out the affairs of the Hall. </w:t>
      </w:r>
    </w:p>
    <w:p w14:paraId="1016348C" w14:textId="77777777" w:rsidR="006A7E62" w:rsidRDefault="007A1276">
      <w:pPr>
        <w:pStyle w:val="Normal1"/>
        <w:numPr>
          <w:ilvl w:val="1"/>
          <w:numId w:val="5"/>
        </w:numPr>
        <w:ind w:hanging="360"/>
        <w:contextualSpacing/>
        <w:rPr>
          <w:rFonts w:ascii="Calibri" w:eastAsia="Calibri" w:hAnsi="Calibri" w:cs="Calibri"/>
        </w:rPr>
      </w:pPr>
      <w:r>
        <w:rPr>
          <w:rFonts w:ascii="Calibri" w:eastAsia="Calibri" w:hAnsi="Calibri" w:cs="Calibri"/>
        </w:rPr>
        <w:t>Meetings</w:t>
      </w:r>
    </w:p>
    <w:p w14:paraId="3EEA9C00" w14:textId="77777777" w:rsidR="006A7E62" w:rsidRDefault="007A1276">
      <w:pPr>
        <w:pStyle w:val="Normal1"/>
        <w:numPr>
          <w:ilvl w:val="2"/>
          <w:numId w:val="5"/>
        </w:numPr>
        <w:ind w:hanging="180"/>
        <w:contextualSpacing/>
        <w:rPr>
          <w:rFonts w:ascii="Calibri" w:eastAsia="Calibri" w:hAnsi="Calibri" w:cs="Calibri"/>
        </w:rPr>
      </w:pPr>
      <w:r>
        <w:rPr>
          <w:rFonts w:ascii="Calibri" w:eastAsia="Calibri" w:hAnsi="Calibri" w:cs="Calibri"/>
        </w:rPr>
        <w:t>Members of the Executive Council are expected to attend the weekly Senate meetings</w:t>
      </w:r>
    </w:p>
    <w:p w14:paraId="496F8E3B" w14:textId="22938704" w:rsidR="006A7E62" w:rsidRDefault="00916DD7">
      <w:pPr>
        <w:pStyle w:val="Normal1"/>
        <w:numPr>
          <w:ilvl w:val="2"/>
          <w:numId w:val="5"/>
        </w:numPr>
        <w:ind w:hanging="180"/>
        <w:contextualSpacing/>
        <w:rPr>
          <w:rFonts w:ascii="Calibri" w:eastAsia="Calibri" w:hAnsi="Calibri" w:cs="Calibri"/>
        </w:rPr>
      </w:pPr>
      <w:r>
        <w:rPr>
          <w:rFonts w:ascii="Calibri" w:eastAsia="Calibri" w:hAnsi="Calibri" w:cs="Calibri"/>
        </w:rPr>
        <w:t>E</w:t>
      </w:r>
      <w:r w:rsidR="007A1276">
        <w:rPr>
          <w:rFonts w:ascii="Calibri" w:eastAsia="Calibri" w:hAnsi="Calibri" w:cs="Calibri"/>
        </w:rPr>
        <w:t xml:space="preserve">ach student member of the Executive Council shall be compelled to attend meetings of the IRHA Parliament each week, or to find a suitable </w:t>
      </w:r>
      <w:r>
        <w:rPr>
          <w:rFonts w:ascii="Calibri" w:eastAsia="Calibri" w:hAnsi="Calibri" w:cs="Calibri"/>
        </w:rPr>
        <w:t>substitute.</w:t>
      </w:r>
    </w:p>
    <w:p w14:paraId="216BB170" w14:textId="77777777" w:rsidR="006A7E62" w:rsidRDefault="007A1276">
      <w:pPr>
        <w:pStyle w:val="Normal1"/>
        <w:numPr>
          <w:ilvl w:val="1"/>
          <w:numId w:val="5"/>
        </w:numPr>
        <w:ind w:hanging="360"/>
        <w:rPr>
          <w:rFonts w:ascii="Calibri" w:eastAsia="Calibri" w:hAnsi="Calibri" w:cs="Calibri"/>
        </w:rPr>
      </w:pPr>
      <w:r>
        <w:rPr>
          <w:rFonts w:ascii="Calibri" w:eastAsia="Calibri" w:hAnsi="Calibri" w:cs="Calibri"/>
        </w:rPr>
        <w:t>President</w:t>
      </w:r>
    </w:p>
    <w:p w14:paraId="3B82E783" w14:textId="77777777" w:rsidR="006A7E62" w:rsidRDefault="007A1276">
      <w:pPr>
        <w:pStyle w:val="Normal1"/>
        <w:numPr>
          <w:ilvl w:val="2"/>
          <w:numId w:val="5"/>
        </w:numPr>
        <w:ind w:hanging="180"/>
        <w:rPr>
          <w:rFonts w:ascii="Calibri" w:eastAsia="Calibri" w:hAnsi="Calibri" w:cs="Calibri"/>
        </w:rPr>
      </w:pPr>
      <w:r>
        <w:rPr>
          <w:rFonts w:ascii="Calibri" w:eastAsia="Calibri" w:hAnsi="Calibri" w:cs="Calibri"/>
        </w:rPr>
        <w:t>All Executive Powers and responsibilities of the Council herein shall be vested in the President, who shall be the Chief Administrator of the Government.</w:t>
      </w:r>
    </w:p>
    <w:p w14:paraId="7E7E7A89" w14:textId="76E65864" w:rsidR="00F377CF" w:rsidRDefault="007A1276" w:rsidP="00F377CF">
      <w:pPr>
        <w:pStyle w:val="Normal1"/>
        <w:numPr>
          <w:ilvl w:val="2"/>
          <w:numId w:val="5"/>
        </w:numPr>
        <w:ind w:hanging="180"/>
        <w:rPr>
          <w:rFonts w:ascii="Calibri" w:eastAsia="Calibri" w:hAnsi="Calibri" w:cs="Calibri"/>
        </w:rPr>
      </w:pPr>
      <w:r>
        <w:rPr>
          <w:rFonts w:ascii="Calibri" w:eastAsia="Calibri" w:hAnsi="Calibri" w:cs="Calibri"/>
        </w:rPr>
        <w:t xml:space="preserve">The President shall have the ability to establish administrative procedures, job descriptions, and/or committees as he/she deems necessary </w:t>
      </w:r>
      <w:proofErr w:type="gramStart"/>
      <w:r>
        <w:rPr>
          <w:rFonts w:ascii="Calibri" w:eastAsia="Calibri" w:hAnsi="Calibri" w:cs="Calibri"/>
        </w:rPr>
        <w:t>through the use of</w:t>
      </w:r>
      <w:proofErr w:type="gramEnd"/>
      <w:r>
        <w:rPr>
          <w:rFonts w:ascii="Calibri" w:eastAsia="Calibri" w:hAnsi="Calibri" w:cs="Calibri"/>
        </w:rPr>
        <w:t xml:space="preserve"> Executive Orders.</w:t>
      </w:r>
    </w:p>
    <w:p w14:paraId="7DD9E099" w14:textId="10912861" w:rsidR="00F377CF" w:rsidRPr="00F377CF" w:rsidRDefault="00F377CF" w:rsidP="00F377CF">
      <w:pPr>
        <w:pStyle w:val="Normal1"/>
        <w:numPr>
          <w:ilvl w:val="0"/>
          <w:numId w:val="15"/>
        </w:numPr>
        <w:rPr>
          <w:rFonts w:ascii="Calibri" w:eastAsia="Calibri" w:hAnsi="Calibri" w:cs="Calibri"/>
        </w:rPr>
      </w:pPr>
      <w:r>
        <w:rPr>
          <w:rFonts w:ascii="Calibri" w:eastAsia="Calibri" w:hAnsi="Calibri" w:cs="Calibri"/>
        </w:rPr>
        <w:t xml:space="preserve">Executive orders </w:t>
      </w:r>
      <w:r w:rsidR="00463B93">
        <w:rPr>
          <w:rFonts w:ascii="Calibri" w:eastAsia="Calibri" w:hAnsi="Calibri" w:cs="Calibri"/>
        </w:rPr>
        <w:t>shall be written in the same fashion as a parliamentary bill, but do not require sponsorship from voting members of the senate.</w:t>
      </w:r>
    </w:p>
    <w:p w14:paraId="7BC40691" w14:textId="77777777" w:rsidR="006A7E62" w:rsidRDefault="007A1276">
      <w:pPr>
        <w:pStyle w:val="Normal1"/>
        <w:numPr>
          <w:ilvl w:val="2"/>
          <w:numId w:val="5"/>
        </w:numPr>
        <w:ind w:hanging="180"/>
        <w:rPr>
          <w:rFonts w:ascii="Calibri" w:eastAsia="Calibri" w:hAnsi="Calibri" w:cs="Calibri"/>
        </w:rPr>
      </w:pPr>
      <w:r>
        <w:rPr>
          <w:rFonts w:ascii="Calibri" w:eastAsia="Calibri" w:hAnsi="Calibri" w:cs="Calibri"/>
        </w:rPr>
        <w:t>Executive Orders are permanent, unless modified or revoked by two-thirds majority of the Senate or by a succeeding Executive Order.</w:t>
      </w:r>
    </w:p>
    <w:p w14:paraId="2A3CDB8B" w14:textId="77777777" w:rsidR="006A7E62" w:rsidRDefault="007A1276">
      <w:pPr>
        <w:pStyle w:val="Normal1"/>
        <w:numPr>
          <w:ilvl w:val="2"/>
          <w:numId w:val="5"/>
        </w:numPr>
        <w:ind w:hanging="180"/>
        <w:rPr>
          <w:rFonts w:ascii="Calibri" w:eastAsia="Calibri" w:hAnsi="Calibri" w:cs="Calibri"/>
        </w:rPr>
      </w:pPr>
      <w:r>
        <w:rPr>
          <w:rFonts w:ascii="Calibri" w:eastAsia="Calibri" w:hAnsi="Calibri" w:cs="Calibri"/>
        </w:rPr>
        <w:t xml:space="preserve">The president shall either sign legislation into law or veto the bill within fourteen days of approval of the bill in the Senate. </w:t>
      </w:r>
    </w:p>
    <w:p w14:paraId="7BBF2880" w14:textId="77777777" w:rsidR="006A7E62" w:rsidRDefault="007A1276">
      <w:pPr>
        <w:pStyle w:val="Normal1"/>
        <w:numPr>
          <w:ilvl w:val="3"/>
          <w:numId w:val="5"/>
        </w:numPr>
        <w:ind w:hanging="360"/>
        <w:rPr>
          <w:rFonts w:ascii="Calibri" w:eastAsia="Calibri" w:hAnsi="Calibri" w:cs="Calibri"/>
        </w:rPr>
      </w:pPr>
      <w:r>
        <w:rPr>
          <w:rFonts w:ascii="Calibri" w:eastAsia="Calibri" w:hAnsi="Calibri" w:cs="Calibri"/>
        </w:rPr>
        <w:t>Should the President do neither, the bill shall automatically become law.</w:t>
      </w:r>
    </w:p>
    <w:p w14:paraId="6F81C1DD" w14:textId="77777777" w:rsidR="006A7E62" w:rsidRDefault="007A1276">
      <w:pPr>
        <w:pStyle w:val="Normal1"/>
        <w:numPr>
          <w:ilvl w:val="3"/>
          <w:numId w:val="5"/>
        </w:numPr>
        <w:ind w:hanging="360"/>
        <w:rPr>
          <w:rFonts w:ascii="Calibri" w:eastAsia="Calibri" w:hAnsi="Calibri" w:cs="Calibri"/>
        </w:rPr>
      </w:pPr>
      <w:r>
        <w:rPr>
          <w:rFonts w:ascii="Calibri" w:eastAsia="Calibri" w:hAnsi="Calibri" w:cs="Calibri"/>
        </w:rPr>
        <w:t>If the President vetoes a bill, he/she must return the legislation to the senate with his/her objections</w:t>
      </w:r>
    </w:p>
    <w:p w14:paraId="5FF735CB" w14:textId="08033DDD" w:rsidR="006A7E62" w:rsidRDefault="007A1276">
      <w:pPr>
        <w:pStyle w:val="Normal1"/>
        <w:numPr>
          <w:ilvl w:val="4"/>
          <w:numId w:val="5"/>
        </w:numPr>
        <w:ind w:hanging="360"/>
        <w:rPr>
          <w:rFonts w:ascii="Calibri" w:eastAsia="Calibri" w:hAnsi="Calibri" w:cs="Calibri"/>
        </w:rPr>
      </w:pPr>
      <w:r>
        <w:rPr>
          <w:rFonts w:ascii="Calibri" w:eastAsia="Calibri" w:hAnsi="Calibri" w:cs="Calibri"/>
        </w:rPr>
        <w:lastRenderedPageBreak/>
        <w:t>The Senate may reconsider vetoed legislation and may override the veto with a t</w:t>
      </w:r>
      <w:r w:rsidR="00F37691">
        <w:rPr>
          <w:rFonts w:ascii="Calibri" w:eastAsia="Calibri" w:hAnsi="Calibri" w:cs="Calibri"/>
        </w:rPr>
        <w:t>wo-thirds</w:t>
      </w:r>
      <w:r>
        <w:rPr>
          <w:rFonts w:ascii="Calibri" w:eastAsia="Calibri" w:hAnsi="Calibri" w:cs="Calibri"/>
        </w:rPr>
        <w:t xml:space="preserve"> majority.</w:t>
      </w:r>
    </w:p>
    <w:p w14:paraId="29D785FD" w14:textId="77777777" w:rsidR="006A7E62" w:rsidRDefault="007A1276">
      <w:pPr>
        <w:pStyle w:val="Normal1"/>
        <w:numPr>
          <w:ilvl w:val="1"/>
          <w:numId w:val="5"/>
        </w:numPr>
        <w:ind w:hanging="360"/>
        <w:rPr>
          <w:rFonts w:ascii="Calibri" w:eastAsia="Calibri" w:hAnsi="Calibri" w:cs="Calibri"/>
        </w:rPr>
      </w:pPr>
      <w:r>
        <w:rPr>
          <w:rFonts w:ascii="Calibri" w:eastAsia="Calibri" w:hAnsi="Calibri" w:cs="Calibri"/>
        </w:rPr>
        <w:t>Vice President</w:t>
      </w:r>
    </w:p>
    <w:p w14:paraId="4C3BFB33" w14:textId="77777777" w:rsidR="006A7E62" w:rsidRDefault="007A1276">
      <w:pPr>
        <w:pStyle w:val="Normal1"/>
        <w:numPr>
          <w:ilvl w:val="2"/>
          <w:numId w:val="5"/>
        </w:numPr>
        <w:ind w:hanging="180"/>
        <w:rPr>
          <w:rFonts w:ascii="Calibri" w:eastAsia="Calibri" w:hAnsi="Calibri" w:cs="Calibri"/>
        </w:rPr>
      </w:pPr>
      <w:r>
        <w:rPr>
          <w:rFonts w:ascii="Calibri" w:eastAsia="Calibri" w:hAnsi="Calibri" w:cs="Calibri"/>
        </w:rPr>
        <w:t>The Vice President shall serve as chair of the Senate.</w:t>
      </w:r>
    </w:p>
    <w:p w14:paraId="3420A786" w14:textId="77777777" w:rsidR="006A7E62" w:rsidRDefault="007A1276">
      <w:pPr>
        <w:pStyle w:val="Normal1"/>
        <w:numPr>
          <w:ilvl w:val="2"/>
          <w:numId w:val="5"/>
        </w:numPr>
        <w:ind w:hanging="180"/>
        <w:rPr>
          <w:rFonts w:ascii="Calibri" w:eastAsia="Calibri" w:hAnsi="Calibri" w:cs="Calibri"/>
        </w:rPr>
      </w:pPr>
      <w:r>
        <w:rPr>
          <w:rFonts w:ascii="Calibri" w:eastAsia="Calibri" w:hAnsi="Calibri" w:cs="Calibri"/>
        </w:rPr>
        <w:t>The Vice President shall be a voting member of the Senate, but shall only cast his/her vote if it would affect the outcome of the vote.</w:t>
      </w:r>
    </w:p>
    <w:p w14:paraId="63C78AE8" w14:textId="77777777" w:rsidR="006A7E62" w:rsidRDefault="007A1276">
      <w:pPr>
        <w:pStyle w:val="Normal1"/>
        <w:numPr>
          <w:ilvl w:val="2"/>
          <w:numId w:val="5"/>
        </w:numPr>
        <w:ind w:hanging="180"/>
        <w:rPr>
          <w:rFonts w:ascii="Calibri" w:eastAsia="Calibri" w:hAnsi="Calibri" w:cs="Calibri"/>
        </w:rPr>
      </w:pPr>
      <w:r>
        <w:rPr>
          <w:rFonts w:ascii="Calibri" w:eastAsia="Calibri" w:hAnsi="Calibri" w:cs="Calibri"/>
        </w:rPr>
        <w:t xml:space="preserve">The Vice President is designated as the Risk Management officer. The Risk Management officer’s duties include minimizing potential risks for club activities, recommending risk management policies or procedures to officers and members of </w:t>
      </w:r>
      <w:proofErr w:type="spellStart"/>
      <w:r>
        <w:rPr>
          <w:rFonts w:ascii="Calibri" w:eastAsia="Calibri" w:hAnsi="Calibri" w:cs="Calibri"/>
        </w:rPr>
        <w:t>Friley</w:t>
      </w:r>
      <w:proofErr w:type="spellEnd"/>
      <w:r>
        <w:rPr>
          <w:rFonts w:ascii="Calibri" w:eastAsia="Calibri" w:hAnsi="Calibri" w:cs="Calibri"/>
        </w:rPr>
        <w:t xml:space="preserve"> Senate, submitting documentation to ISU’s Risk Management Office for travel and/or the proper handling of food, ensuring that Iowa State University policies are followed at all of the organization’s events and ensuring that necessary waivers and background checks are on file with Risk Management for events (if applicable)</w:t>
      </w:r>
    </w:p>
    <w:p w14:paraId="7928CE34" w14:textId="77777777" w:rsidR="006A7E62" w:rsidRDefault="007A1276">
      <w:pPr>
        <w:pStyle w:val="Normal1"/>
        <w:numPr>
          <w:ilvl w:val="2"/>
          <w:numId w:val="5"/>
        </w:numPr>
        <w:ind w:hanging="180"/>
        <w:rPr>
          <w:rFonts w:ascii="Calibri" w:eastAsia="Calibri" w:hAnsi="Calibri" w:cs="Calibri"/>
        </w:rPr>
      </w:pPr>
      <w:r>
        <w:rPr>
          <w:rFonts w:ascii="Calibri" w:eastAsia="Calibri" w:hAnsi="Calibri" w:cs="Calibri"/>
        </w:rPr>
        <w:t>The Vice President shall educate the Legislative Brand on Robert’s Rules of Order within the first four meetings of the fall semester and at the beginning of the spring semester if new members are present.</w:t>
      </w:r>
    </w:p>
    <w:p w14:paraId="2D7B9E9F" w14:textId="77777777" w:rsidR="006A7E62" w:rsidRDefault="007A1276">
      <w:pPr>
        <w:pStyle w:val="Normal1"/>
        <w:numPr>
          <w:ilvl w:val="1"/>
          <w:numId w:val="5"/>
        </w:numPr>
        <w:ind w:hanging="360"/>
        <w:rPr>
          <w:rFonts w:ascii="Calibri" w:eastAsia="Calibri" w:hAnsi="Calibri" w:cs="Calibri"/>
        </w:rPr>
      </w:pPr>
      <w:r>
        <w:rPr>
          <w:rFonts w:ascii="Calibri" w:eastAsia="Calibri" w:hAnsi="Calibri" w:cs="Calibri"/>
        </w:rPr>
        <w:t>Finance Director</w:t>
      </w:r>
    </w:p>
    <w:p w14:paraId="7A810BCE" w14:textId="77777777" w:rsidR="006A7E62" w:rsidRDefault="007A1276">
      <w:pPr>
        <w:pStyle w:val="Normal1"/>
        <w:numPr>
          <w:ilvl w:val="2"/>
          <w:numId w:val="5"/>
        </w:numPr>
        <w:ind w:hanging="180"/>
        <w:rPr>
          <w:rFonts w:ascii="Calibri" w:eastAsia="Calibri" w:hAnsi="Calibri" w:cs="Calibri"/>
        </w:rPr>
      </w:pPr>
      <w:r>
        <w:rPr>
          <w:rFonts w:ascii="Calibri" w:eastAsia="Calibri" w:hAnsi="Calibri" w:cs="Calibri"/>
        </w:rPr>
        <w:t>The Finance Director shall hold all Financial Authority of the Council.</w:t>
      </w:r>
    </w:p>
    <w:p w14:paraId="43AEDA11" w14:textId="0C431805" w:rsidR="006A7E62" w:rsidRDefault="007A1276">
      <w:pPr>
        <w:pStyle w:val="Normal1"/>
        <w:numPr>
          <w:ilvl w:val="2"/>
          <w:numId w:val="5"/>
        </w:numPr>
        <w:ind w:hanging="180"/>
        <w:rPr>
          <w:rFonts w:ascii="Calibri" w:eastAsia="Calibri" w:hAnsi="Calibri" w:cs="Calibri"/>
        </w:rPr>
      </w:pPr>
      <w:r>
        <w:rPr>
          <w:rFonts w:ascii="Calibri" w:eastAsia="Calibri" w:hAnsi="Calibri" w:cs="Calibri"/>
        </w:rPr>
        <w:t>With the approval of the Advisors and</w:t>
      </w:r>
      <w:r w:rsidR="009424DD">
        <w:rPr>
          <w:rFonts w:ascii="Calibri" w:eastAsia="Calibri" w:hAnsi="Calibri" w:cs="Calibri"/>
        </w:rPr>
        <w:t xml:space="preserve"> or</w:t>
      </w:r>
      <w:r>
        <w:rPr>
          <w:rFonts w:ascii="Calibri" w:eastAsia="Calibri" w:hAnsi="Calibri" w:cs="Calibri"/>
        </w:rPr>
        <w:t xml:space="preserve"> the President, the Finance Director may veto legislation which he/she deems fiscally irresponsible.</w:t>
      </w:r>
    </w:p>
    <w:p w14:paraId="25F09E50" w14:textId="77777777" w:rsidR="006A7E62" w:rsidRDefault="007A1276">
      <w:pPr>
        <w:pStyle w:val="Normal1"/>
        <w:numPr>
          <w:ilvl w:val="3"/>
          <w:numId w:val="5"/>
        </w:numPr>
        <w:ind w:hanging="360"/>
        <w:rPr>
          <w:rFonts w:ascii="Calibri" w:eastAsia="Calibri" w:hAnsi="Calibri" w:cs="Calibri"/>
        </w:rPr>
      </w:pPr>
      <w:r>
        <w:rPr>
          <w:rFonts w:ascii="Calibri" w:eastAsia="Calibri" w:hAnsi="Calibri" w:cs="Calibri"/>
        </w:rPr>
        <w:t>If the Finance Director vetoes a bill in this manner, he/she must return the bill to the Senate with his/her objections</w:t>
      </w:r>
    </w:p>
    <w:p w14:paraId="1AF61844" w14:textId="50BFD407" w:rsidR="006A7E62" w:rsidRDefault="007A1276">
      <w:pPr>
        <w:pStyle w:val="Normal1"/>
        <w:numPr>
          <w:ilvl w:val="4"/>
          <w:numId w:val="5"/>
        </w:numPr>
        <w:ind w:hanging="360"/>
        <w:rPr>
          <w:rFonts w:ascii="Calibri" w:eastAsia="Calibri" w:hAnsi="Calibri" w:cs="Calibri"/>
        </w:rPr>
      </w:pPr>
      <w:r>
        <w:rPr>
          <w:rFonts w:ascii="Calibri" w:eastAsia="Calibri" w:hAnsi="Calibri" w:cs="Calibri"/>
        </w:rPr>
        <w:t xml:space="preserve">The Senate may reconsider legislation vetoed in this manner and may override the veto with a </w:t>
      </w:r>
      <w:r w:rsidR="009424DD">
        <w:rPr>
          <w:rFonts w:ascii="Calibri" w:eastAsia="Calibri" w:hAnsi="Calibri" w:cs="Calibri"/>
        </w:rPr>
        <w:t xml:space="preserve">three-quarters </w:t>
      </w:r>
      <w:r>
        <w:rPr>
          <w:rFonts w:ascii="Calibri" w:eastAsia="Calibri" w:hAnsi="Calibri" w:cs="Calibri"/>
        </w:rPr>
        <w:t xml:space="preserve">vote. </w:t>
      </w:r>
    </w:p>
    <w:p w14:paraId="6E0D9AD4" w14:textId="5F0B5131" w:rsidR="007A1276" w:rsidRPr="009424DD" w:rsidRDefault="007A1276" w:rsidP="007A1276">
      <w:pPr>
        <w:pStyle w:val="Normal1"/>
        <w:numPr>
          <w:ilvl w:val="2"/>
          <w:numId w:val="5"/>
        </w:numPr>
        <w:ind w:hanging="180"/>
        <w:rPr>
          <w:rFonts w:asciiTheme="majorHAnsi" w:eastAsia="Calibri" w:hAnsiTheme="majorHAnsi" w:cstheme="majorHAnsi"/>
        </w:rPr>
      </w:pPr>
      <w:r>
        <w:rPr>
          <w:rFonts w:ascii="Calibri" w:eastAsia="Calibri" w:hAnsi="Calibri" w:cs="Calibri"/>
        </w:rPr>
        <w:t xml:space="preserve">Shall present a verbal report that includes the current balances in each of </w:t>
      </w:r>
      <w:proofErr w:type="spellStart"/>
      <w:r>
        <w:rPr>
          <w:rFonts w:ascii="Calibri" w:eastAsia="Calibri" w:hAnsi="Calibri" w:cs="Calibri"/>
        </w:rPr>
        <w:t>Friley</w:t>
      </w:r>
      <w:proofErr w:type="spellEnd"/>
      <w:r>
        <w:rPr>
          <w:rFonts w:ascii="Calibri" w:eastAsia="Calibri" w:hAnsi="Calibri" w:cs="Calibri"/>
        </w:rPr>
        <w:t xml:space="preserve"> Hall’s account and any other </w:t>
      </w:r>
      <w:r w:rsidRPr="009424DD">
        <w:rPr>
          <w:rFonts w:asciiTheme="majorHAnsi" w:eastAsia="Calibri" w:hAnsiTheme="majorHAnsi" w:cstheme="majorHAnsi"/>
        </w:rPr>
        <w:t xml:space="preserve">relevant information pertaining to the current state of the Budget at each </w:t>
      </w:r>
      <w:r w:rsidR="009424DD" w:rsidRPr="009424DD">
        <w:rPr>
          <w:rFonts w:asciiTheme="majorHAnsi" w:eastAsia="Calibri" w:hAnsiTheme="majorHAnsi" w:cstheme="majorHAnsi"/>
        </w:rPr>
        <w:t>meeting</w:t>
      </w:r>
      <w:r w:rsidR="009424DD" w:rsidRPr="009424DD">
        <w:rPr>
          <w:rStyle w:val="CommentReference"/>
          <w:rFonts w:asciiTheme="majorHAnsi" w:hAnsiTheme="majorHAnsi" w:cstheme="majorHAnsi"/>
          <w:sz w:val="24"/>
          <w:szCs w:val="24"/>
        </w:rPr>
        <w:t xml:space="preserve"> </w:t>
      </w:r>
      <w:r w:rsidR="009424DD" w:rsidRPr="009424DD">
        <w:rPr>
          <w:rStyle w:val="cf01"/>
          <w:rFonts w:asciiTheme="majorHAnsi" w:hAnsiTheme="majorHAnsi" w:cstheme="majorHAnsi"/>
          <w:sz w:val="24"/>
          <w:szCs w:val="24"/>
        </w:rPr>
        <w:t>when</w:t>
      </w:r>
      <w:r w:rsidR="009424DD" w:rsidRPr="009424DD">
        <w:rPr>
          <w:rStyle w:val="cf01"/>
          <w:rFonts w:asciiTheme="majorHAnsi" w:hAnsiTheme="majorHAnsi" w:cstheme="majorHAnsi"/>
          <w:sz w:val="24"/>
          <w:szCs w:val="24"/>
        </w:rPr>
        <w:t xml:space="preserve"> money has been taken out </w:t>
      </w:r>
      <w:r w:rsidR="009424DD" w:rsidRPr="009424DD">
        <w:rPr>
          <w:rStyle w:val="cf01"/>
          <w:rFonts w:asciiTheme="majorHAnsi" w:hAnsiTheme="majorHAnsi" w:cstheme="majorHAnsi"/>
          <w:sz w:val="24"/>
          <w:szCs w:val="24"/>
        </w:rPr>
        <w:t>of or</w:t>
      </w:r>
      <w:r w:rsidR="009424DD" w:rsidRPr="009424DD">
        <w:rPr>
          <w:rStyle w:val="cf01"/>
          <w:rFonts w:asciiTheme="majorHAnsi" w:hAnsiTheme="majorHAnsi" w:cstheme="majorHAnsi"/>
          <w:sz w:val="24"/>
          <w:szCs w:val="24"/>
        </w:rPr>
        <w:t xml:space="preserve"> put into the budget.</w:t>
      </w:r>
    </w:p>
    <w:p w14:paraId="1AF9A4B7" w14:textId="77777777" w:rsidR="006A7E62" w:rsidRPr="009424DD" w:rsidRDefault="007A1276">
      <w:pPr>
        <w:pStyle w:val="Normal1"/>
        <w:numPr>
          <w:ilvl w:val="1"/>
          <w:numId w:val="5"/>
        </w:numPr>
        <w:ind w:hanging="360"/>
        <w:rPr>
          <w:rFonts w:asciiTheme="majorHAnsi" w:eastAsia="Calibri" w:hAnsiTheme="majorHAnsi" w:cstheme="majorHAnsi"/>
        </w:rPr>
      </w:pPr>
      <w:r w:rsidRPr="009424DD">
        <w:rPr>
          <w:rFonts w:asciiTheme="majorHAnsi" w:eastAsia="Calibri" w:hAnsiTheme="majorHAnsi" w:cstheme="majorHAnsi"/>
        </w:rPr>
        <w:t>Social Chair</w:t>
      </w:r>
    </w:p>
    <w:p w14:paraId="7630B0F5" w14:textId="77777777" w:rsidR="006A7E62" w:rsidRDefault="007A1276">
      <w:pPr>
        <w:pStyle w:val="Normal1"/>
        <w:numPr>
          <w:ilvl w:val="2"/>
          <w:numId w:val="5"/>
        </w:numPr>
        <w:ind w:hanging="180"/>
        <w:rPr>
          <w:rFonts w:ascii="Calibri" w:eastAsia="Calibri" w:hAnsi="Calibri" w:cs="Calibri"/>
        </w:rPr>
      </w:pPr>
      <w:r w:rsidRPr="009424DD">
        <w:rPr>
          <w:rFonts w:asciiTheme="majorHAnsi" w:eastAsia="Calibri" w:hAnsiTheme="majorHAnsi" w:cstheme="majorHAnsi"/>
        </w:rPr>
        <w:t>The Social Chair shall have all Social Authority of</w:t>
      </w:r>
      <w:r>
        <w:rPr>
          <w:rFonts w:ascii="Calibri" w:eastAsia="Calibri" w:hAnsi="Calibri" w:cs="Calibri"/>
        </w:rPr>
        <w:t xml:space="preserve"> the Hall, meaning that no Hall-wide social program may be held without the consent of the Social Chair, and the Social Chair shall have the authority to hold such an event.</w:t>
      </w:r>
    </w:p>
    <w:p w14:paraId="450194D9" w14:textId="77777777" w:rsidR="006A7E62" w:rsidRDefault="007A1276">
      <w:pPr>
        <w:pStyle w:val="Normal1"/>
        <w:numPr>
          <w:ilvl w:val="1"/>
          <w:numId w:val="5"/>
        </w:numPr>
        <w:ind w:hanging="360"/>
        <w:rPr>
          <w:rFonts w:ascii="Calibri" w:eastAsia="Calibri" w:hAnsi="Calibri" w:cs="Calibri"/>
        </w:rPr>
      </w:pPr>
      <w:r>
        <w:rPr>
          <w:rFonts w:ascii="Calibri" w:eastAsia="Calibri" w:hAnsi="Calibri" w:cs="Calibri"/>
        </w:rPr>
        <w:t>Secretary</w:t>
      </w:r>
    </w:p>
    <w:p w14:paraId="68B82DC2" w14:textId="77777777" w:rsidR="006A7E62" w:rsidRDefault="007A1276">
      <w:pPr>
        <w:pStyle w:val="Normal1"/>
        <w:numPr>
          <w:ilvl w:val="2"/>
          <w:numId w:val="5"/>
        </w:numPr>
        <w:ind w:hanging="180"/>
        <w:rPr>
          <w:rFonts w:ascii="Calibri" w:eastAsia="Calibri" w:hAnsi="Calibri" w:cs="Calibri"/>
        </w:rPr>
      </w:pPr>
      <w:r>
        <w:rPr>
          <w:rFonts w:ascii="Calibri" w:eastAsia="Calibri" w:hAnsi="Calibri" w:cs="Calibri"/>
        </w:rPr>
        <w:t>The Secretary shall be the official Custodian of Records for the Council.</w:t>
      </w:r>
    </w:p>
    <w:p w14:paraId="48BEA70B" w14:textId="77777777" w:rsidR="006A7E62" w:rsidRDefault="007A1276">
      <w:pPr>
        <w:pStyle w:val="Normal1"/>
        <w:widowControl w:val="0"/>
        <w:numPr>
          <w:ilvl w:val="0"/>
          <w:numId w:val="5"/>
        </w:numPr>
        <w:ind w:hanging="360"/>
        <w:contextualSpacing/>
      </w:pPr>
      <w:r>
        <w:rPr>
          <w:rFonts w:ascii="Calibri" w:eastAsia="Calibri" w:hAnsi="Calibri" w:cs="Calibri"/>
        </w:rPr>
        <w:t>Normal Election Procedure</w:t>
      </w:r>
    </w:p>
    <w:p w14:paraId="551B33AD" w14:textId="77777777" w:rsidR="006A7E62" w:rsidRDefault="007A1276">
      <w:pPr>
        <w:pStyle w:val="Normal1"/>
        <w:widowControl w:val="0"/>
        <w:numPr>
          <w:ilvl w:val="1"/>
          <w:numId w:val="5"/>
        </w:numPr>
        <w:ind w:hanging="360"/>
        <w:contextualSpacing/>
      </w:pPr>
      <w:r>
        <w:rPr>
          <w:rFonts w:ascii="Calibri" w:eastAsia="Calibri" w:hAnsi="Calibri" w:cs="Calibri"/>
        </w:rPr>
        <w:lastRenderedPageBreak/>
        <w:t>At the close of each academic year, the Executive Council shall notify the Legislative Branch that applications for President, Vice-President, and Financial Director for the next academic year are available and when the applications are due.</w:t>
      </w:r>
    </w:p>
    <w:p w14:paraId="0F9A5628" w14:textId="77777777" w:rsidR="006A7E62" w:rsidRDefault="007A1276">
      <w:pPr>
        <w:pStyle w:val="Normal1"/>
        <w:widowControl w:val="0"/>
        <w:numPr>
          <w:ilvl w:val="1"/>
          <w:numId w:val="5"/>
        </w:numPr>
        <w:ind w:hanging="360"/>
        <w:contextualSpacing/>
        <w:rPr>
          <w:rFonts w:ascii="Calibri" w:eastAsia="Calibri" w:hAnsi="Calibri" w:cs="Calibri"/>
        </w:rPr>
      </w:pPr>
      <w:r>
        <w:rPr>
          <w:rFonts w:ascii="Calibri" w:eastAsia="Calibri" w:hAnsi="Calibri" w:cs="Calibri"/>
        </w:rPr>
        <w:t>At the meeting following the application deadline, the candidates for the next academic year will present their platform and answer any questions that the Legislative Branch may have for them.</w:t>
      </w:r>
    </w:p>
    <w:p w14:paraId="2EE7FBFF" w14:textId="3FB4C39F" w:rsidR="006A7E62" w:rsidRDefault="007A1276">
      <w:pPr>
        <w:pStyle w:val="Normal1"/>
        <w:numPr>
          <w:ilvl w:val="1"/>
          <w:numId w:val="5"/>
        </w:numPr>
        <w:ind w:hanging="360"/>
        <w:contextualSpacing/>
        <w:rPr>
          <w:rFonts w:ascii="Calibri" w:eastAsia="Calibri" w:hAnsi="Calibri" w:cs="Calibri"/>
        </w:rPr>
      </w:pPr>
      <w:r>
        <w:rPr>
          <w:rFonts w:ascii="Calibri" w:eastAsia="Calibri" w:hAnsi="Calibri" w:cs="Calibri"/>
        </w:rPr>
        <w:t xml:space="preserve">The Executive Council shall hold elections for at least the Social Chair, </w:t>
      </w:r>
      <w:r w:rsidR="00306E67">
        <w:rPr>
          <w:rFonts w:ascii="Calibri" w:eastAsia="Calibri" w:hAnsi="Calibri" w:cs="Calibri"/>
        </w:rPr>
        <w:t xml:space="preserve">and </w:t>
      </w:r>
      <w:r>
        <w:rPr>
          <w:rFonts w:ascii="Calibri" w:eastAsia="Calibri" w:hAnsi="Calibri" w:cs="Calibri"/>
        </w:rPr>
        <w:t>Secretary</w:t>
      </w:r>
      <w:r w:rsidR="00306E67">
        <w:rPr>
          <w:rFonts w:ascii="Calibri" w:eastAsia="Calibri" w:hAnsi="Calibri" w:cs="Calibri"/>
        </w:rPr>
        <w:t xml:space="preserve"> </w:t>
      </w:r>
      <w:r>
        <w:rPr>
          <w:rFonts w:ascii="Calibri" w:eastAsia="Calibri" w:hAnsi="Calibri" w:cs="Calibri"/>
        </w:rPr>
        <w:t>positions at the beginning of each academic year. These positions will be elected based on popular vote.</w:t>
      </w:r>
    </w:p>
    <w:p w14:paraId="14BB39B6" w14:textId="77777777" w:rsidR="006A7E62" w:rsidRDefault="007A1276">
      <w:pPr>
        <w:pStyle w:val="Normal1"/>
        <w:widowControl w:val="0"/>
        <w:numPr>
          <w:ilvl w:val="1"/>
          <w:numId w:val="5"/>
        </w:numPr>
        <w:ind w:hanging="360"/>
        <w:contextualSpacing/>
      </w:pPr>
      <w:r>
        <w:rPr>
          <w:rFonts w:ascii="Calibri" w:eastAsia="Calibri" w:hAnsi="Calibri" w:cs="Calibri"/>
        </w:rPr>
        <w:t>The current Executive Council shall establish a method for voting and announce a time period when all hall members will be able to vote.</w:t>
      </w:r>
    </w:p>
    <w:p w14:paraId="6DA1A6F3" w14:textId="77777777" w:rsidR="006A7E62" w:rsidRDefault="007A1276">
      <w:pPr>
        <w:pStyle w:val="Normal1"/>
        <w:widowControl w:val="0"/>
        <w:numPr>
          <w:ilvl w:val="1"/>
          <w:numId w:val="5"/>
        </w:numPr>
        <w:spacing w:after="240"/>
        <w:ind w:hanging="360"/>
        <w:contextualSpacing/>
        <w:rPr>
          <w:rFonts w:ascii="Calibri" w:eastAsia="Calibri" w:hAnsi="Calibri" w:cs="Calibri"/>
        </w:rPr>
      </w:pPr>
      <w:r>
        <w:rPr>
          <w:rFonts w:ascii="Calibri" w:eastAsia="Calibri" w:hAnsi="Calibri" w:cs="Calibri"/>
        </w:rPr>
        <w:t>At the meeting following the closure of the voting period, the Executive Council candidates who had a majority of the votes will be announced.</w:t>
      </w:r>
    </w:p>
    <w:p w14:paraId="6D8E9C14" w14:textId="77777777" w:rsidR="006A7E62" w:rsidRDefault="007A1276">
      <w:pPr>
        <w:pStyle w:val="Normal1"/>
        <w:numPr>
          <w:ilvl w:val="0"/>
          <w:numId w:val="5"/>
        </w:numPr>
        <w:ind w:hanging="360"/>
      </w:pPr>
      <w:r>
        <w:rPr>
          <w:rFonts w:ascii="Calibri" w:eastAsia="Calibri" w:hAnsi="Calibri" w:cs="Calibri"/>
        </w:rPr>
        <w:t>Succession of Office</w:t>
      </w:r>
    </w:p>
    <w:p w14:paraId="1306A95F" w14:textId="77777777" w:rsidR="006A7E62" w:rsidRDefault="007A1276">
      <w:pPr>
        <w:pStyle w:val="Normal1"/>
        <w:numPr>
          <w:ilvl w:val="1"/>
          <w:numId w:val="5"/>
        </w:numPr>
        <w:ind w:hanging="360"/>
        <w:rPr>
          <w:rFonts w:ascii="Calibri" w:eastAsia="Calibri" w:hAnsi="Calibri" w:cs="Calibri"/>
        </w:rPr>
      </w:pPr>
      <w:r>
        <w:rPr>
          <w:rFonts w:ascii="Calibri" w:eastAsia="Calibri" w:hAnsi="Calibri" w:cs="Calibri"/>
        </w:rPr>
        <w:t>Should the office of the President be vacated at any time during his/or her term, the order of succession shall be as follows: Vice President, Finance Director, Secretary, Social Chair, Sustainability Coordinator.</w:t>
      </w:r>
    </w:p>
    <w:p w14:paraId="019C6FF7" w14:textId="77777777" w:rsidR="006A7E62" w:rsidRDefault="006A7E62">
      <w:pPr>
        <w:pStyle w:val="Normal1"/>
      </w:pPr>
    </w:p>
    <w:p w14:paraId="69801106" w14:textId="77777777" w:rsidR="006A7E62" w:rsidRDefault="007A1276">
      <w:pPr>
        <w:pStyle w:val="Normal1"/>
      </w:pPr>
      <w:r>
        <w:rPr>
          <w:rFonts w:ascii="Calibri" w:eastAsia="Calibri" w:hAnsi="Calibri" w:cs="Calibri"/>
          <w:b/>
        </w:rPr>
        <w:t>Article 9: Legislative Branch</w:t>
      </w:r>
    </w:p>
    <w:p w14:paraId="7119F928" w14:textId="77777777" w:rsidR="006A7E62" w:rsidRDefault="007A1276">
      <w:pPr>
        <w:pStyle w:val="Normal1"/>
        <w:numPr>
          <w:ilvl w:val="0"/>
          <w:numId w:val="8"/>
        </w:numPr>
        <w:ind w:hanging="360"/>
        <w:rPr>
          <w:rFonts w:ascii="Calibri" w:eastAsia="Calibri" w:hAnsi="Calibri" w:cs="Calibri"/>
        </w:rPr>
      </w:pPr>
      <w:r>
        <w:rPr>
          <w:rFonts w:ascii="Calibri" w:eastAsia="Calibri" w:hAnsi="Calibri" w:cs="Calibri"/>
        </w:rPr>
        <w:t>Legislative Body</w:t>
      </w:r>
    </w:p>
    <w:p w14:paraId="0C786101" w14:textId="77777777" w:rsidR="006A7E62" w:rsidRDefault="007A1276">
      <w:pPr>
        <w:pStyle w:val="Normal1"/>
        <w:numPr>
          <w:ilvl w:val="1"/>
          <w:numId w:val="8"/>
        </w:numPr>
        <w:ind w:hanging="360"/>
        <w:rPr>
          <w:rFonts w:ascii="Calibri" w:eastAsia="Calibri" w:hAnsi="Calibri" w:cs="Calibri"/>
        </w:rPr>
      </w:pPr>
      <w:r>
        <w:rPr>
          <w:rFonts w:ascii="Calibri" w:eastAsia="Calibri" w:hAnsi="Calibri" w:cs="Calibri"/>
        </w:rPr>
        <w:t>The Senate shall be the Legislative Body of the Council.</w:t>
      </w:r>
    </w:p>
    <w:p w14:paraId="012E2561" w14:textId="77777777" w:rsidR="006A7E62" w:rsidRDefault="007A1276">
      <w:pPr>
        <w:pStyle w:val="Normal1"/>
        <w:numPr>
          <w:ilvl w:val="0"/>
          <w:numId w:val="8"/>
        </w:numPr>
        <w:ind w:hanging="360"/>
        <w:rPr>
          <w:rFonts w:ascii="Calibri" w:eastAsia="Calibri" w:hAnsi="Calibri" w:cs="Calibri"/>
        </w:rPr>
      </w:pPr>
      <w:r>
        <w:rPr>
          <w:rFonts w:ascii="Calibri" w:eastAsia="Calibri" w:hAnsi="Calibri" w:cs="Calibri"/>
        </w:rPr>
        <w:t>Membership</w:t>
      </w:r>
    </w:p>
    <w:p w14:paraId="625CAEB0" w14:textId="77777777" w:rsidR="006A7E62" w:rsidRDefault="007A1276">
      <w:pPr>
        <w:pStyle w:val="Normal1"/>
        <w:numPr>
          <w:ilvl w:val="1"/>
          <w:numId w:val="8"/>
        </w:numPr>
        <w:ind w:hanging="360"/>
        <w:rPr>
          <w:rFonts w:ascii="Calibri" w:eastAsia="Calibri" w:hAnsi="Calibri" w:cs="Calibri"/>
        </w:rPr>
      </w:pPr>
      <w:bookmarkStart w:id="0" w:name="h.gjdgxs" w:colFirst="0" w:colLast="0"/>
      <w:bookmarkEnd w:id="0"/>
      <w:r>
        <w:rPr>
          <w:rFonts w:ascii="Calibri" w:eastAsia="Calibri" w:hAnsi="Calibri" w:cs="Calibri"/>
        </w:rPr>
        <w:t>The Senate shall consist of one representative from each house in the Hall and the Vice President.</w:t>
      </w:r>
    </w:p>
    <w:p w14:paraId="18A6757A" w14:textId="77777777" w:rsidR="006A7E62" w:rsidRDefault="007A1276">
      <w:pPr>
        <w:pStyle w:val="Normal1"/>
        <w:numPr>
          <w:ilvl w:val="1"/>
          <w:numId w:val="8"/>
        </w:numPr>
        <w:ind w:hanging="360"/>
        <w:rPr>
          <w:rFonts w:ascii="Calibri" w:eastAsia="Calibri" w:hAnsi="Calibri" w:cs="Calibri"/>
        </w:rPr>
      </w:pPr>
      <w:r>
        <w:rPr>
          <w:rFonts w:ascii="Calibri" w:eastAsia="Calibri" w:hAnsi="Calibri" w:cs="Calibri"/>
        </w:rPr>
        <w:t>Senate may also have at most two Staff Liaisons who shall be non-voting members of the Senate.</w:t>
      </w:r>
    </w:p>
    <w:p w14:paraId="44F5789A" w14:textId="77777777" w:rsidR="006A7E62" w:rsidRDefault="007A1276">
      <w:pPr>
        <w:pStyle w:val="Normal1"/>
        <w:numPr>
          <w:ilvl w:val="0"/>
          <w:numId w:val="8"/>
        </w:numPr>
        <w:ind w:hanging="360"/>
        <w:rPr>
          <w:rFonts w:ascii="Calibri" w:eastAsia="Calibri" w:hAnsi="Calibri" w:cs="Calibri"/>
        </w:rPr>
      </w:pPr>
      <w:r>
        <w:rPr>
          <w:rFonts w:ascii="Calibri" w:eastAsia="Calibri" w:hAnsi="Calibri" w:cs="Calibri"/>
        </w:rPr>
        <w:t>Voting Rights</w:t>
      </w:r>
    </w:p>
    <w:p w14:paraId="18207707" w14:textId="77777777" w:rsidR="006A7E62" w:rsidRDefault="007A1276">
      <w:pPr>
        <w:pStyle w:val="Normal1"/>
        <w:numPr>
          <w:ilvl w:val="1"/>
          <w:numId w:val="8"/>
        </w:numPr>
        <w:ind w:hanging="360"/>
        <w:rPr>
          <w:rFonts w:ascii="Calibri" w:eastAsia="Calibri" w:hAnsi="Calibri" w:cs="Calibri"/>
        </w:rPr>
      </w:pPr>
      <w:r>
        <w:rPr>
          <w:rFonts w:ascii="Calibri" w:eastAsia="Calibri" w:hAnsi="Calibri" w:cs="Calibri"/>
        </w:rPr>
        <w:t>All members of the Senate shall have one vote in the Senate.</w:t>
      </w:r>
    </w:p>
    <w:p w14:paraId="3082FB2B" w14:textId="77777777" w:rsidR="006A7E62" w:rsidRDefault="007A1276">
      <w:pPr>
        <w:pStyle w:val="Normal1"/>
        <w:numPr>
          <w:ilvl w:val="0"/>
          <w:numId w:val="8"/>
        </w:numPr>
        <w:ind w:hanging="360"/>
        <w:rPr>
          <w:rFonts w:ascii="Calibri" w:eastAsia="Calibri" w:hAnsi="Calibri" w:cs="Calibri"/>
        </w:rPr>
      </w:pPr>
      <w:r>
        <w:rPr>
          <w:rFonts w:ascii="Calibri" w:eastAsia="Calibri" w:hAnsi="Calibri" w:cs="Calibri"/>
        </w:rPr>
        <w:t>Powers of the Legislative Branch</w:t>
      </w:r>
    </w:p>
    <w:p w14:paraId="2BEA803B" w14:textId="77777777" w:rsidR="006A7E62" w:rsidRDefault="007A1276">
      <w:pPr>
        <w:pStyle w:val="Normal1"/>
        <w:numPr>
          <w:ilvl w:val="1"/>
          <w:numId w:val="8"/>
        </w:numPr>
        <w:ind w:hanging="360"/>
        <w:rPr>
          <w:rFonts w:ascii="Calibri" w:eastAsia="Calibri" w:hAnsi="Calibri" w:cs="Calibri"/>
        </w:rPr>
      </w:pPr>
      <w:r>
        <w:rPr>
          <w:rFonts w:ascii="Calibri" w:eastAsia="Calibri" w:hAnsi="Calibri" w:cs="Calibri"/>
        </w:rPr>
        <w:t xml:space="preserve">All legislative powers and authority of the Hall shall be vested in the Senate. </w:t>
      </w:r>
    </w:p>
    <w:p w14:paraId="5E462894" w14:textId="77777777" w:rsidR="006A7E62" w:rsidRDefault="007A1276">
      <w:pPr>
        <w:pStyle w:val="Normal1"/>
        <w:numPr>
          <w:ilvl w:val="1"/>
          <w:numId w:val="8"/>
        </w:numPr>
        <w:ind w:hanging="360"/>
        <w:rPr>
          <w:rFonts w:ascii="Calibri" w:eastAsia="Calibri" w:hAnsi="Calibri" w:cs="Calibri"/>
        </w:rPr>
      </w:pPr>
      <w:r>
        <w:rPr>
          <w:rFonts w:ascii="Calibri" w:eastAsia="Calibri" w:hAnsi="Calibri" w:cs="Calibri"/>
        </w:rPr>
        <w:t xml:space="preserve">The Senate shall have the right consider proposals regarding the Hall budget and distribute the Hall’s funds as it sees fit, in accordance with this Constitution, through appropriate legislation. </w:t>
      </w:r>
    </w:p>
    <w:p w14:paraId="448FAB1A" w14:textId="77777777" w:rsidR="006A7E62" w:rsidRDefault="007A1276">
      <w:pPr>
        <w:pStyle w:val="Normal1"/>
        <w:numPr>
          <w:ilvl w:val="1"/>
          <w:numId w:val="8"/>
        </w:numPr>
        <w:ind w:hanging="360"/>
        <w:rPr>
          <w:rFonts w:ascii="Calibri" w:eastAsia="Calibri" w:hAnsi="Calibri" w:cs="Calibri"/>
        </w:rPr>
      </w:pPr>
      <w:r>
        <w:rPr>
          <w:rFonts w:ascii="Calibri" w:eastAsia="Calibri" w:hAnsi="Calibri" w:cs="Calibri"/>
        </w:rPr>
        <w:t xml:space="preserve">Senate may enact other legislation as needed to ensure the effective operation of the Hall. </w:t>
      </w:r>
    </w:p>
    <w:p w14:paraId="56A3EF84" w14:textId="77777777" w:rsidR="006A7E62" w:rsidRDefault="007A1276">
      <w:pPr>
        <w:pStyle w:val="Normal1"/>
        <w:numPr>
          <w:ilvl w:val="0"/>
          <w:numId w:val="8"/>
        </w:numPr>
        <w:ind w:hanging="360"/>
        <w:rPr>
          <w:rFonts w:ascii="Calibri" w:eastAsia="Calibri" w:hAnsi="Calibri" w:cs="Calibri"/>
        </w:rPr>
      </w:pPr>
      <w:r>
        <w:rPr>
          <w:rFonts w:ascii="Calibri" w:eastAsia="Calibri" w:hAnsi="Calibri" w:cs="Calibri"/>
        </w:rPr>
        <w:t xml:space="preserve">Written Legislation </w:t>
      </w:r>
    </w:p>
    <w:p w14:paraId="6A288A72" w14:textId="77777777" w:rsidR="006A7E62" w:rsidRDefault="007A1276">
      <w:pPr>
        <w:pStyle w:val="Normal1"/>
        <w:numPr>
          <w:ilvl w:val="1"/>
          <w:numId w:val="8"/>
        </w:numPr>
        <w:ind w:hanging="360"/>
        <w:rPr>
          <w:rFonts w:ascii="Calibri" w:eastAsia="Calibri" w:hAnsi="Calibri" w:cs="Calibri"/>
        </w:rPr>
      </w:pPr>
      <w:r>
        <w:rPr>
          <w:rFonts w:ascii="Calibri" w:eastAsia="Calibri" w:hAnsi="Calibri" w:cs="Calibri"/>
        </w:rPr>
        <w:t xml:space="preserve">All voting members of the Senate shall have the right to present legislation to the Senate upon issues, which they consider pertinent to the affairs of the residents of the Hall. All bills and orders presented before the Senate shall be considered legislation. </w:t>
      </w:r>
    </w:p>
    <w:p w14:paraId="30541C0B" w14:textId="77777777" w:rsidR="006A7E62" w:rsidRDefault="007A1276">
      <w:pPr>
        <w:pStyle w:val="Normal1"/>
        <w:numPr>
          <w:ilvl w:val="1"/>
          <w:numId w:val="8"/>
        </w:numPr>
        <w:ind w:hanging="360"/>
        <w:rPr>
          <w:rFonts w:ascii="Calibri" w:eastAsia="Calibri" w:hAnsi="Calibri" w:cs="Calibri"/>
        </w:rPr>
      </w:pPr>
      <w:r>
        <w:rPr>
          <w:rFonts w:ascii="Calibri" w:eastAsia="Calibri" w:hAnsi="Calibri" w:cs="Calibri"/>
        </w:rPr>
        <w:t xml:space="preserve">All legislation must be sponsored by at least two voting members of Senate to receive consideration. </w:t>
      </w:r>
    </w:p>
    <w:p w14:paraId="25C4A9AA" w14:textId="77777777" w:rsidR="006A7E62" w:rsidRDefault="007A1276">
      <w:pPr>
        <w:pStyle w:val="Normal1"/>
        <w:numPr>
          <w:ilvl w:val="1"/>
          <w:numId w:val="8"/>
        </w:numPr>
        <w:ind w:hanging="360"/>
        <w:rPr>
          <w:rFonts w:ascii="Calibri" w:eastAsia="Calibri" w:hAnsi="Calibri" w:cs="Calibri"/>
        </w:rPr>
      </w:pPr>
      <w:r>
        <w:rPr>
          <w:rFonts w:ascii="Calibri" w:eastAsia="Calibri" w:hAnsi="Calibri" w:cs="Calibri"/>
        </w:rPr>
        <w:lastRenderedPageBreak/>
        <w:t xml:space="preserve">All legislation must receive an affirmative vote of a majority of voting members of Senate to be approved, except where otherwise noted in this Constitution. </w:t>
      </w:r>
    </w:p>
    <w:p w14:paraId="04ADA62B" w14:textId="77777777" w:rsidR="006A7E62" w:rsidRDefault="007A1276">
      <w:pPr>
        <w:pStyle w:val="Normal1"/>
        <w:numPr>
          <w:ilvl w:val="0"/>
          <w:numId w:val="8"/>
        </w:numPr>
        <w:ind w:hanging="360"/>
        <w:rPr>
          <w:rFonts w:ascii="Calibri" w:eastAsia="Calibri" w:hAnsi="Calibri" w:cs="Calibri"/>
        </w:rPr>
      </w:pPr>
      <w:r>
        <w:rPr>
          <w:rFonts w:ascii="Calibri" w:eastAsia="Calibri" w:hAnsi="Calibri" w:cs="Calibri"/>
        </w:rPr>
        <w:t>Meetings and Quorum</w:t>
      </w:r>
    </w:p>
    <w:p w14:paraId="14CC7712" w14:textId="77777777" w:rsidR="006A7E62" w:rsidRDefault="007A1276">
      <w:pPr>
        <w:pStyle w:val="Normal1"/>
        <w:numPr>
          <w:ilvl w:val="1"/>
          <w:numId w:val="8"/>
        </w:numPr>
        <w:ind w:hanging="360"/>
        <w:rPr>
          <w:rFonts w:ascii="Calibri" w:eastAsia="Calibri" w:hAnsi="Calibri" w:cs="Calibri"/>
        </w:rPr>
      </w:pPr>
      <w:r>
        <w:rPr>
          <w:rFonts w:ascii="Calibri" w:eastAsia="Calibri" w:hAnsi="Calibri" w:cs="Calibri"/>
        </w:rPr>
        <w:t>Meetings</w:t>
      </w:r>
    </w:p>
    <w:p w14:paraId="0300B0E7" w14:textId="77777777" w:rsidR="006A7E62" w:rsidRDefault="007A1276">
      <w:pPr>
        <w:pStyle w:val="Normal1"/>
        <w:numPr>
          <w:ilvl w:val="2"/>
          <w:numId w:val="8"/>
        </w:numPr>
        <w:ind w:hanging="180"/>
        <w:rPr>
          <w:rFonts w:ascii="Calibri" w:eastAsia="Calibri" w:hAnsi="Calibri" w:cs="Calibri"/>
        </w:rPr>
      </w:pPr>
      <w:r>
        <w:rPr>
          <w:rFonts w:ascii="Calibri" w:eastAsia="Calibri" w:hAnsi="Calibri" w:cs="Calibri"/>
        </w:rPr>
        <w:t>The Senate shall convene during meetings of the Council.</w:t>
      </w:r>
    </w:p>
    <w:p w14:paraId="4C8F4CB5" w14:textId="77777777" w:rsidR="006A7E62" w:rsidRDefault="007A1276">
      <w:pPr>
        <w:pStyle w:val="Normal1"/>
        <w:numPr>
          <w:ilvl w:val="1"/>
          <w:numId w:val="8"/>
        </w:numPr>
        <w:ind w:hanging="360"/>
        <w:rPr>
          <w:rFonts w:ascii="Calibri" w:eastAsia="Calibri" w:hAnsi="Calibri" w:cs="Calibri"/>
        </w:rPr>
      </w:pPr>
      <w:r>
        <w:rPr>
          <w:rFonts w:ascii="Calibri" w:eastAsia="Calibri" w:hAnsi="Calibri" w:cs="Calibri"/>
        </w:rPr>
        <w:t>Quorum</w:t>
      </w:r>
    </w:p>
    <w:p w14:paraId="307E9DD7" w14:textId="77777777" w:rsidR="006A7E62" w:rsidRDefault="007A1276">
      <w:pPr>
        <w:pStyle w:val="Normal1"/>
        <w:numPr>
          <w:ilvl w:val="2"/>
          <w:numId w:val="8"/>
        </w:numPr>
        <w:ind w:hanging="180"/>
        <w:rPr>
          <w:rFonts w:ascii="Calibri" w:eastAsia="Calibri" w:hAnsi="Calibri" w:cs="Calibri"/>
        </w:rPr>
      </w:pPr>
      <w:r>
        <w:rPr>
          <w:rFonts w:ascii="Calibri" w:eastAsia="Calibri" w:hAnsi="Calibri" w:cs="Calibri"/>
        </w:rPr>
        <w:t>Quorum of the Senate shall consist of two-thirds of the members of the Senate.</w:t>
      </w:r>
    </w:p>
    <w:p w14:paraId="047A02AC" w14:textId="77777777" w:rsidR="006A7E62" w:rsidRDefault="007A1276">
      <w:pPr>
        <w:pStyle w:val="Normal1"/>
        <w:numPr>
          <w:ilvl w:val="1"/>
          <w:numId w:val="8"/>
        </w:numPr>
        <w:ind w:hanging="360"/>
        <w:rPr>
          <w:rFonts w:ascii="Calibri" w:eastAsia="Calibri" w:hAnsi="Calibri" w:cs="Calibri"/>
        </w:rPr>
      </w:pPr>
      <w:r>
        <w:rPr>
          <w:rFonts w:ascii="Calibri" w:eastAsia="Calibri" w:hAnsi="Calibri" w:cs="Calibri"/>
        </w:rPr>
        <w:t>Attendance</w:t>
      </w:r>
    </w:p>
    <w:p w14:paraId="57C5317D" w14:textId="77777777" w:rsidR="006A7E62" w:rsidRDefault="007A1276">
      <w:pPr>
        <w:pStyle w:val="Normal1"/>
        <w:numPr>
          <w:ilvl w:val="2"/>
          <w:numId w:val="8"/>
        </w:numPr>
        <w:ind w:hanging="180"/>
        <w:contextualSpacing/>
        <w:rPr>
          <w:rFonts w:ascii="Calibri" w:eastAsia="Calibri" w:hAnsi="Calibri" w:cs="Calibri"/>
        </w:rPr>
      </w:pPr>
      <w:r>
        <w:rPr>
          <w:rFonts w:ascii="Calibri" w:eastAsia="Calibri" w:hAnsi="Calibri" w:cs="Calibri"/>
        </w:rPr>
        <w:t xml:space="preserve">For every two absences a member house is charged in one semester, that house shall be charged $20.00.  This money shall be placed in </w:t>
      </w:r>
      <w:proofErr w:type="spellStart"/>
      <w:r>
        <w:rPr>
          <w:rFonts w:ascii="Calibri" w:eastAsia="Calibri" w:hAnsi="Calibri" w:cs="Calibri"/>
        </w:rPr>
        <w:t>Friley</w:t>
      </w:r>
      <w:proofErr w:type="spellEnd"/>
      <w:r>
        <w:rPr>
          <w:rFonts w:ascii="Calibri" w:eastAsia="Calibri" w:hAnsi="Calibri" w:cs="Calibri"/>
        </w:rPr>
        <w:t xml:space="preserve"> Hall’s discretionary account.</w:t>
      </w:r>
    </w:p>
    <w:p w14:paraId="43085A4F" w14:textId="77777777" w:rsidR="006A7E62" w:rsidRDefault="007A1276">
      <w:pPr>
        <w:pStyle w:val="Normal1"/>
        <w:numPr>
          <w:ilvl w:val="2"/>
          <w:numId w:val="8"/>
        </w:numPr>
        <w:ind w:hanging="180"/>
        <w:rPr>
          <w:rFonts w:ascii="Calibri" w:eastAsia="Calibri" w:hAnsi="Calibri" w:cs="Calibri"/>
        </w:rPr>
      </w:pPr>
      <w:r>
        <w:rPr>
          <w:rFonts w:ascii="Calibri" w:eastAsia="Calibri" w:hAnsi="Calibri" w:cs="Calibri"/>
        </w:rPr>
        <w:t>An absence consists of one meeting of the Senate at which the house does not have a representative.</w:t>
      </w:r>
    </w:p>
    <w:p w14:paraId="327D50A2" w14:textId="77777777" w:rsidR="006A7E62" w:rsidRDefault="007A1276">
      <w:pPr>
        <w:pStyle w:val="Normal1"/>
        <w:numPr>
          <w:ilvl w:val="2"/>
          <w:numId w:val="8"/>
        </w:numPr>
        <w:ind w:hanging="180"/>
        <w:rPr>
          <w:rFonts w:ascii="Calibri" w:eastAsia="Calibri" w:hAnsi="Calibri" w:cs="Calibri"/>
        </w:rPr>
      </w:pPr>
      <w:r>
        <w:rPr>
          <w:rFonts w:ascii="Calibri" w:eastAsia="Calibri" w:hAnsi="Calibri" w:cs="Calibri"/>
        </w:rPr>
        <w:t>If the representative of a member house arrives more than ten minutes late to a meeting of the Senate, or leaves more than ten minutes before the end of a meeting of the Senate, the house shall be charged one-half of one absence.</w:t>
      </w:r>
    </w:p>
    <w:p w14:paraId="0C8B18B8" w14:textId="77777777" w:rsidR="006A7E62" w:rsidRDefault="006A7E62">
      <w:pPr>
        <w:pStyle w:val="Normal1"/>
      </w:pPr>
    </w:p>
    <w:p w14:paraId="4F3FF15B" w14:textId="77777777" w:rsidR="006A7E62" w:rsidRDefault="007A1276">
      <w:pPr>
        <w:pStyle w:val="Normal1"/>
      </w:pPr>
      <w:r>
        <w:rPr>
          <w:rFonts w:ascii="Calibri" w:eastAsia="Calibri" w:hAnsi="Calibri" w:cs="Calibri"/>
        </w:rPr>
        <w:t>Article 10:  Committees</w:t>
      </w:r>
    </w:p>
    <w:p w14:paraId="631B17D5" w14:textId="77777777" w:rsidR="006A7E62" w:rsidRDefault="007A1276">
      <w:pPr>
        <w:pStyle w:val="Normal1"/>
        <w:numPr>
          <w:ilvl w:val="0"/>
          <w:numId w:val="13"/>
        </w:numPr>
        <w:ind w:hanging="360"/>
        <w:contextualSpacing/>
        <w:rPr>
          <w:rFonts w:ascii="Calibri" w:eastAsia="Calibri" w:hAnsi="Calibri" w:cs="Calibri"/>
        </w:rPr>
      </w:pPr>
      <w:proofErr w:type="spellStart"/>
      <w:r>
        <w:rPr>
          <w:rFonts w:ascii="Calibri" w:eastAsia="Calibri" w:hAnsi="Calibri" w:cs="Calibri"/>
        </w:rPr>
        <w:t>Friley</w:t>
      </w:r>
      <w:proofErr w:type="spellEnd"/>
      <w:r>
        <w:rPr>
          <w:rFonts w:ascii="Calibri" w:eastAsia="Calibri" w:hAnsi="Calibri" w:cs="Calibri"/>
        </w:rPr>
        <w:t xml:space="preserve"> Hall shall have two standing committees</w:t>
      </w:r>
    </w:p>
    <w:p w14:paraId="216E362D" w14:textId="77777777" w:rsidR="006A7E62" w:rsidRDefault="007A1276">
      <w:pPr>
        <w:pStyle w:val="Normal1"/>
        <w:numPr>
          <w:ilvl w:val="1"/>
          <w:numId w:val="13"/>
        </w:numPr>
        <w:ind w:hanging="360"/>
        <w:contextualSpacing/>
        <w:rPr>
          <w:rFonts w:ascii="Calibri" w:eastAsia="Calibri" w:hAnsi="Calibri" w:cs="Calibri"/>
        </w:rPr>
      </w:pPr>
      <w:r>
        <w:rPr>
          <w:rFonts w:ascii="Calibri" w:eastAsia="Calibri" w:hAnsi="Calibri" w:cs="Calibri"/>
        </w:rPr>
        <w:t>Social Committee</w:t>
      </w:r>
    </w:p>
    <w:p w14:paraId="1C211020" w14:textId="77777777" w:rsidR="006A7E62" w:rsidRDefault="007A1276">
      <w:pPr>
        <w:pStyle w:val="Normal1"/>
        <w:numPr>
          <w:ilvl w:val="2"/>
          <w:numId w:val="13"/>
        </w:numPr>
        <w:ind w:hanging="360"/>
        <w:contextualSpacing/>
        <w:rPr>
          <w:rFonts w:ascii="Calibri" w:eastAsia="Calibri" w:hAnsi="Calibri" w:cs="Calibri"/>
        </w:rPr>
      </w:pPr>
      <w:r>
        <w:rPr>
          <w:rFonts w:ascii="Calibri" w:eastAsia="Calibri" w:hAnsi="Calibri" w:cs="Calibri"/>
        </w:rPr>
        <w:t>Shall be responsible for helping to plan, organize, and execute social events within the halls</w:t>
      </w:r>
    </w:p>
    <w:p w14:paraId="3B7462CF" w14:textId="77777777" w:rsidR="006A7E62" w:rsidRDefault="007A1276">
      <w:pPr>
        <w:pStyle w:val="Normal1"/>
        <w:numPr>
          <w:ilvl w:val="2"/>
          <w:numId w:val="13"/>
        </w:numPr>
        <w:ind w:hanging="360"/>
        <w:contextualSpacing/>
        <w:rPr>
          <w:rFonts w:ascii="Calibri" w:eastAsia="Calibri" w:hAnsi="Calibri" w:cs="Calibri"/>
        </w:rPr>
      </w:pPr>
      <w:r>
        <w:rPr>
          <w:rFonts w:ascii="Calibri" w:eastAsia="Calibri" w:hAnsi="Calibri" w:cs="Calibri"/>
        </w:rPr>
        <w:t>Shall have the power to spend money from the Hall’s social budget without presenting legislation before Senate</w:t>
      </w:r>
    </w:p>
    <w:p w14:paraId="7AFF681A" w14:textId="77777777" w:rsidR="006A7E62" w:rsidRDefault="007A1276">
      <w:pPr>
        <w:pStyle w:val="Normal1"/>
        <w:numPr>
          <w:ilvl w:val="2"/>
          <w:numId w:val="13"/>
        </w:numPr>
        <w:ind w:hanging="360"/>
        <w:contextualSpacing/>
        <w:rPr>
          <w:rFonts w:ascii="Calibri" w:eastAsia="Calibri" w:hAnsi="Calibri" w:cs="Calibri"/>
        </w:rPr>
      </w:pPr>
      <w:r>
        <w:rPr>
          <w:rFonts w:ascii="Calibri" w:eastAsia="Calibri" w:hAnsi="Calibri" w:cs="Calibri"/>
        </w:rPr>
        <w:t xml:space="preserve">The </w:t>
      </w:r>
      <w:proofErr w:type="spellStart"/>
      <w:r>
        <w:rPr>
          <w:rFonts w:ascii="Calibri" w:eastAsia="Calibri" w:hAnsi="Calibri" w:cs="Calibri"/>
        </w:rPr>
        <w:t>Friley</w:t>
      </w:r>
      <w:proofErr w:type="spellEnd"/>
      <w:r>
        <w:rPr>
          <w:rFonts w:ascii="Calibri" w:eastAsia="Calibri" w:hAnsi="Calibri" w:cs="Calibri"/>
        </w:rPr>
        <w:t xml:space="preserve"> Social Chair is the chair of this committee</w:t>
      </w:r>
    </w:p>
    <w:p w14:paraId="3349A389" w14:textId="77777777" w:rsidR="006A7E62" w:rsidRDefault="007A1276">
      <w:pPr>
        <w:pStyle w:val="Normal1"/>
        <w:numPr>
          <w:ilvl w:val="1"/>
          <w:numId w:val="13"/>
        </w:numPr>
        <w:ind w:hanging="360"/>
        <w:contextualSpacing/>
        <w:rPr>
          <w:rFonts w:ascii="Calibri" w:eastAsia="Calibri" w:hAnsi="Calibri" w:cs="Calibri"/>
        </w:rPr>
      </w:pPr>
      <w:r>
        <w:rPr>
          <w:rFonts w:ascii="Calibri" w:eastAsia="Calibri" w:hAnsi="Calibri" w:cs="Calibri"/>
        </w:rPr>
        <w:t>Hall Improvement Committee</w:t>
      </w:r>
    </w:p>
    <w:p w14:paraId="2B137C70" w14:textId="77777777" w:rsidR="006A7E62" w:rsidRDefault="007A1276">
      <w:pPr>
        <w:pStyle w:val="Normal1"/>
        <w:numPr>
          <w:ilvl w:val="2"/>
          <w:numId w:val="13"/>
        </w:numPr>
        <w:ind w:hanging="360"/>
        <w:contextualSpacing/>
        <w:rPr>
          <w:rFonts w:ascii="Calibri" w:eastAsia="Calibri" w:hAnsi="Calibri" w:cs="Calibri"/>
        </w:rPr>
      </w:pPr>
      <w:r>
        <w:rPr>
          <w:rFonts w:ascii="Calibri" w:eastAsia="Calibri" w:hAnsi="Calibri" w:cs="Calibri"/>
        </w:rPr>
        <w:t xml:space="preserve">Shall be responsible for finding ways to improve </w:t>
      </w:r>
      <w:proofErr w:type="spellStart"/>
      <w:r>
        <w:rPr>
          <w:rFonts w:ascii="Calibri" w:eastAsia="Calibri" w:hAnsi="Calibri" w:cs="Calibri"/>
        </w:rPr>
        <w:t>Friley</w:t>
      </w:r>
      <w:proofErr w:type="spellEnd"/>
      <w:r>
        <w:rPr>
          <w:rFonts w:ascii="Calibri" w:eastAsia="Calibri" w:hAnsi="Calibri" w:cs="Calibri"/>
        </w:rPr>
        <w:t xml:space="preserve"> in the long-term</w:t>
      </w:r>
    </w:p>
    <w:p w14:paraId="25999AF9" w14:textId="77777777" w:rsidR="006A7E62" w:rsidRDefault="007A1276">
      <w:pPr>
        <w:pStyle w:val="Normal1"/>
        <w:numPr>
          <w:ilvl w:val="2"/>
          <w:numId w:val="13"/>
        </w:numPr>
        <w:ind w:hanging="360"/>
        <w:contextualSpacing/>
        <w:rPr>
          <w:rFonts w:ascii="Calibri" w:eastAsia="Calibri" w:hAnsi="Calibri" w:cs="Calibri"/>
        </w:rPr>
      </w:pPr>
      <w:r>
        <w:rPr>
          <w:rFonts w:ascii="Calibri" w:eastAsia="Calibri" w:hAnsi="Calibri" w:cs="Calibri"/>
        </w:rPr>
        <w:t>Shall have the power to spend money from the Hall’s hall improvement budget without presenting legislation before Senate</w:t>
      </w:r>
    </w:p>
    <w:p w14:paraId="10DB0479" w14:textId="77777777" w:rsidR="006A7E62" w:rsidRDefault="007A1276">
      <w:pPr>
        <w:pStyle w:val="Normal1"/>
        <w:numPr>
          <w:ilvl w:val="2"/>
          <w:numId w:val="13"/>
        </w:numPr>
        <w:ind w:hanging="360"/>
        <w:contextualSpacing/>
        <w:rPr>
          <w:rFonts w:ascii="Calibri" w:eastAsia="Calibri" w:hAnsi="Calibri" w:cs="Calibri"/>
        </w:rPr>
      </w:pPr>
      <w:r>
        <w:rPr>
          <w:rFonts w:ascii="Calibri" w:eastAsia="Calibri" w:hAnsi="Calibri" w:cs="Calibri"/>
        </w:rPr>
        <w:t xml:space="preserve">The </w:t>
      </w:r>
      <w:proofErr w:type="spellStart"/>
      <w:r>
        <w:rPr>
          <w:rFonts w:ascii="Calibri" w:eastAsia="Calibri" w:hAnsi="Calibri" w:cs="Calibri"/>
        </w:rPr>
        <w:t>Friley</w:t>
      </w:r>
      <w:proofErr w:type="spellEnd"/>
      <w:r>
        <w:rPr>
          <w:rFonts w:ascii="Calibri" w:eastAsia="Calibri" w:hAnsi="Calibri" w:cs="Calibri"/>
        </w:rPr>
        <w:t xml:space="preserve"> President is the chair of this committee</w:t>
      </w:r>
    </w:p>
    <w:p w14:paraId="3D474A68" w14:textId="77777777" w:rsidR="006A7E62" w:rsidRDefault="007A1276">
      <w:pPr>
        <w:pStyle w:val="Normal1"/>
        <w:numPr>
          <w:ilvl w:val="0"/>
          <w:numId w:val="13"/>
        </w:numPr>
        <w:ind w:hanging="360"/>
        <w:contextualSpacing/>
        <w:rPr>
          <w:rFonts w:ascii="Calibri" w:eastAsia="Calibri" w:hAnsi="Calibri" w:cs="Calibri"/>
        </w:rPr>
      </w:pPr>
      <w:r>
        <w:rPr>
          <w:rFonts w:ascii="Calibri" w:eastAsia="Calibri" w:hAnsi="Calibri" w:cs="Calibri"/>
        </w:rPr>
        <w:t>Committees are to consist of the members of the Hall Council</w:t>
      </w:r>
    </w:p>
    <w:p w14:paraId="72FE5750" w14:textId="77777777" w:rsidR="006A7E62" w:rsidRDefault="007A1276">
      <w:pPr>
        <w:pStyle w:val="Normal1"/>
        <w:numPr>
          <w:ilvl w:val="1"/>
          <w:numId w:val="13"/>
        </w:numPr>
        <w:ind w:hanging="360"/>
        <w:contextualSpacing/>
        <w:rPr>
          <w:rFonts w:ascii="Calibri" w:eastAsia="Calibri" w:hAnsi="Calibri" w:cs="Calibri"/>
        </w:rPr>
      </w:pPr>
      <w:r>
        <w:rPr>
          <w:rFonts w:ascii="Calibri" w:eastAsia="Calibri" w:hAnsi="Calibri" w:cs="Calibri"/>
        </w:rPr>
        <w:t>Each house representative is expected to join at least either the Social or Hall Improvement Committee</w:t>
      </w:r>
    </w:p>
    <w:p w14:paraId="2268889B" w14:textId="77777777" w:rsidR="006A7E62" w:rsidRDefault="007A1276">
      <w:pPr>
        <w:pStyle w:val="Normal1"/>
        <w:numPr>
          <w:ilvl w:val="0"/>
          <w:numId w:val="13"/>
        </w:numPr>
        <w:ind w:hanging="360"/>
        <w:contextualSpacing/>
        <w:rPr>
          <w:rFonts w:ascii="Calibri" w:eastAsia="Calibri" w:hAnsi="Calibri" w:cs="Calibri"/>
        </w:rPr>
      </w:pPr>
      <w:r>
        <w:rPr>
          <w:rFonts w:ascii="Calibri" w:eastAsia="Calibri" w:hAnsi="Calibri" w:cs="Calibri"/>
        </w:rPr>
        <w:t>Additional committees may be created as deemed necessary by the Hall Council</w:t>
      </w:r>
    </w:p>
    <w:p w14:paraId="1F4D758E" w14:textId="77777777" w:rsidR="006A7E62" w:rsidRDefault="006A7E62">
      <w:pPr>
        <w:pStyle w:val="Normal1"/>
      </w:pPr>
    </w:p>
    <w:p w14:paraId="79A39ADB" w14:textId="77777777" w:rsidR="006A7E62" w:rsidRDefault="007A1276">
      <w:pPr>
        <w:pStyle w:val="Normal1"/>
      </w:pPr>
      <w:r>
        <w:rPr>
          <w:rFonts w:ascii="Calibri" w:eastAsia="Calibri" w:hAnsi="Calibri" w:cs="Calibri"/>
          <w:b/>
        </w:rPr>
        <w:t>Article 11: Removal/Resignation from Office</w:t>
      </w:r>
    </w:p>
    <w:p w14:paraId="1478AE56" w14:textId="77777777" w:rsidR="006A7E62" w:rsidRDefault="007A1276">
      <w:pPr>
        <w:pStyle w:val="Normal1"/>
        <w:numPr>
          <w:ilvl w:val="0"/>
          <w:numId w:val="10"/>
        </w:numPr>
        <w:ind w:hanging="360"/>
        <w:rPr>
          <w:rFonts w:ascii="Calibri" w:eastAsia="Calibri" w:hAnsi="Calibri" w:cs="Calibri"/>
        </w:rPr>
      </w:pPr>
      <w:r>
        <w:rPr>
          <w:rFonts w:ascii="Calibri" w:eastAsia="Calibri" w:hAnsi="Calibri" w:cs="Calibri"/>
        </w:rPr>
        <w:t>Any person elected by the Hall or appointed by the President may be removed from office.</w:t>
      </w:r>
    </w:p>
    <w:p w14:paraId="74C4C692" w14:textId="77777777" w:rsidR="006A7E62" w:rsidRDefault="007A1276">
      <w:pPr>
        <w:pStyle w:val="Normal1"/>
        <w:numPr>
          <w:ilvl w:val="1"/>
          <w:numId w:val="10"/>
        </w:numPr>
        <w:ind w:hanging="360"/>
        <w:rPr>
          <w:rFonts w:ascii="Calibri" w:eastAsia="Calibri" w:hAnsi="Calibri" w:cs="Calibri"/>
        </w:rPr>
      </w:pPr>
      <w:r>
        <w:rPr>
          <w:rFonts w:ascii="Calibri" w:eastAsia="Calibri" w:hAnsi="Calibri" w:cs="Calibri"/>
        </w:rPr>
        <w:t>The Senate must formally charge the person for allegedly failing to perform his/her duties satisfactorily.</w:t>
      </w:r>
    </w:p>
    <w:p w14:paraId="3C02CB1F" w14:textId="77777777" w:rsidR="006A7E62" w:rsidRDefault="007A1276">
      <w:pPr>
        <w:pStyle w:val="Normal1"/>
        <w:numPr>
          <w:ilvl w:val="2"/>
          <w:numId w:val="10"/>
        </w:numPr>
        <w:ind w:hanging="180"/>
        <w:rPr>
          <w:rFonts w:ascii="Calibri" w:eastAsia="Calibri" w:hAnsi="Calibri" w:cs="Calibri"/>
        </w:rPr>
      </w:pPr>
      <w:r>
        <w:rPr>
          <w:rFonts w:ascii="Calibri" w:eastAsia="Calibri" w:hAnsi="Calibri" w:cs="Calibri"/>
        </w:rPr>
        <w:lastRenderedPageBreak/>
        <w:t>A signed letter from the accusing Senators shall be sent to the Advisors, President, Vice President, and the accused.</w:t>
      </w:r>
    </w:p>
    <w:p w14:paraId="5237364F" w14:textId="77777777" w:rsidR="006A7E62" w:rsidRDefault="007A1276">
      <w:pPr>
        <w:pStyle w:val="Normal1"/>
        <w:numPr>
          <w:ilvl w:val="2"/>
          <w:numId w:val="10"/>
        </w:numPr>
        <w:ind w:hanging="180"/>
        <w:rPr>
          <w:rFonts w:ascii="Calibri" w:eastAsia="Calibri" w:hAnsi="Calibri" w:cs="Calibri"/>
        </w:rPr>
      </w:pPr>
      <w:r>
        <w:rPr>
          <w:rFonts w:ascii="Calibri" w:eastAsia="Calibri" w:hAnsi="Calibri" w:cs="Calibri"/>
        </w:rPr>
        <w:t>The Vice President shall read the letter to the Senate, which will be followed by limited debate. This will be followed by a vote to formally charge the accused.</w:t>
      </w:r>
    </w:p>
    <w:p w14:paraId="2B2B4A92" w14:textId="77777777" w:rsidR="006A7E62" w:rsidRDefault="007A1276">
      <w:pPr>
        <w:pStyle w:val="Normal1"/>
        <w:numPr>
          <w:ilvl w:val="2"/>
          <w:numId w:val="10"/>
        </w:numPr>
        <w:ind w:hanging="180"/>
        <w:rPr>
          <w:rFonts w:ascii="Calibri" w:eastAsia="Calibri" w:hAnsi="Calibri" w:cs="Calibri"/>
        </w:rPr>
      </w:pPr>
      <w:r>
        <w:rPr>
          <w:rFonts w:ascii="Calibri" w:eastAsia="Calibri" w:hAnsi="Calibri" w:cs="Calibri"/>
        </w:rPr>
        <w:t>A simple majority is required to charge the accused.</w:t>
      </w:r>
    </w:p>
    <w:p w14:paraId="36D87CA9" w14:textId="77777777" w:rsidR="006A7E62" w:rsidRDefault="007A1276">
      <w:pPr>
        <w:pStyle w:val="Normal1"/>
        <w:numPr>
          <w:ilvl w:val="2"/>
          <w:numId w:val="10"/>
        </w:numPr>
        <w:ind w:hanging="180"/>
        <w:rPr>
          <w:rFonts w:ascii="Calibri" w:eastAsia="Calibri" w:hAnsi="Calibri" w:cs="Calibri"/>
        </w:rPr>
      </w:pPr>
      <w:r>
        <w:rPr>
          <w:rFonts w:ascii="Calibri" w:eastAsia="Calibri" w:hAnsi="Calibri" w:cs="Calibri"/>
        </w:rPr>
        <w:t>One week after the accused is charged, he/she will be allowed to give a statement lasting no longer than ten minutes in his/her defense.</w:t>
      </w:r>
    </w:p>
    <w:p w14:paraId="2A332D06" w14:textId="77777777" w:rsidR="006A7E62" w:rsidRDefault="007A1276">
      <w:pPr>
        <w:pStyle w:val="Normal1"/>
        <w:numPr>
          <w:ilvl w:val="2"/>
          <w:numId w:val="10"/>
        </w:numPr>
        <w:ind w:hanging="180"/>
        <w:rPr>
          <w:rFonts w:ascii="Calibri" w:eastAsia="Calibri" w:hAnsi="Calibri" w:cs="Calibri"/>
        </w:rPr>
      </w:pPr>
      <w:r>
        <w:rPr>
          <w:rFonts w:ascii="Calibri" w:eastAsia="Calibri" w:hAnsi="Calibri" w:cs="Calibri"/>
        </w:rPr>
        <w:t>Immediately following the statement a vote of removal shall be called.</w:t>
      </w:r>
    </w:p>
    <w:p w14:paraId="0852F98D" w14:textId="77777777" w:rsidR="006A7E62" w:rsidRDefault="007A1276">
      <w:pPr>
        <w:pStyle w:val="Normal1"/>
        <w:numPr>
          <w:ilvl w:val="2"/>
          <w:numId w:val="10"/>
        </w:numPr>
        <w:ind w:hanging="180"/>
        <w:rPr>
          <w:rFonts w:ascii="Calibri" w:eastAsia="Calibri" w:hAnsi="Calibri" w:cs="Calibri"/>
        </w:rPr>
      </w:pPr>
      <w:r>
        <w:rPr>
          <w:rFonts w:ascii="Calibri" w:eastAsia="Calibri" w:hAnsi="Calibri" w:cs="Calibri"/>
        </w:rPr>
        <w:t>A two-thirds majority of all Senators is necessary to remove the accused from office.</w:t>
      </w:r>
    </w:p>
    <w:p w14:paraId="723C5CCD" w14:textId="77777777" w:rsidR="006A7E62" w:rsidRDefault="007A1276">
      <w:pPr>
        <w:pStyle w:val="Normal1"/>
        <w:numPr>
          <w:ilvl w:val="0"/>
          <w:numId w:val="10"/>
        </w:numPr>
        <w:ind w:hanging="360"/>
        <w:rPr>
          <w:rFonts w:ascii="Calibri" w:eastAsia="Calibri" w:hAnsi="Calibri" w:cs="Calibri"/>
        </w:rPr>
      </w:pPr>
      <w:r>
        <w:rPr>
          <w:rFonts w:ascii="Calibri" w:eastAsia="Calibri" w:hAnsi="Calibri" w:cs="Calibri"/>
        </w:rPr>
        <w:t>The officer shall give the Hall a two-week notice before resignation. A special election/appointment will be held within two weeks of this notice.  This election/appointment will follow special election procedures.</w:t>
      </w:r>
    </w:p>
    <w:p w14:paraId="10C128B9" w14:textId="77777777" w:rsidR="006A7E62" w:rsidRDefault="007A1276">
      <w:pPr>
        <w:pStyle w:val="Normal1"/>
        <w:numPr>
          <w:ilvl w:val="0"/>
          <w:numId w:val="10"/>
        </w:numPr>
        <w:ind w:hanging="360"/>
        <w:rPr>
          <w:rFonts w:ascii="Calibri" w:eastAsia="Calibri" w:hAnsi="Calibri" w:cs="Calibri"/>
        </w:rPr>
      </w:pPr>
      <w:r>
        <w:rPr>
          <w:rFonts w:ascii="Calibri" w:eastAsia="Calibri" w:hAnsi="Calibri" w:cs="Calibri"/>
        </w:rPr>
        <w:t>Special Election Procedure</w:t>
      </w:r>
    </w:p>
    <w:p w14:paraId="5D440B9C" w14:textId="77777777" w:rsidR="006A7E62" w:rsidRDefault="007A1276">
      <w:pPr>
        <w:pStyle w:val="Normal1"/>
        <w:numPr>
          <w:ilvl w:val="1"/>
          <w:numId w:val="10"/>
        </w:numPr>
        <w:ind w:hanging="360"/>
        <w:rPr>
          <w:rFonts w:ascii="Calibri" w:eastAsia="Calibri" w:hAnsi="Calibri" w:cs="Calibri"/>
        </w:rPr>
      </w:pPr>
      <w:r>
        <w:rPr>
          <w:rFonts w:ascii="Calibri" w:eastAsia="Calibri" w:hAnsi="Calibri" w:cs="Calibri"/>
        </w:rPr>
        <w:t>The Executive Council shall notify the Legislative Branch of an open executive position. The Legislative Branch shall also receive instructions for the application process and a deadline for applications</w:t>
      </w:r>
    </w:p>
    <w:p w14:paraId="167E47AD" w14:textId="77777777" w:rsidR="006A7E62" w:rsidRDefault="007A1276">
      <w:pPr>
        <w:pStyle w:val="Normal1"/>
        <w:numPr>
          <w:ilvl w:val="1"/>
          <w:numId w:val="10"/>
        </w:numPr>
        <w:ind w:hanging="360"/>
        <w:rPr>
          <w:rFonts w:ascii="Calibri" w:eastAsia="Calibri" w:hAnsi="Calibri" w:cs="Calibri"/>
        </w:rPr>
      </w:pPr>
      <w:r>
        <w:rPr>
          <w:rFonts w:ascii="Calibri" w:eastAsia="Calibri" w:hAnsi="Calibri" w:cs="Calibri"/>
        </w:rPr>
        <w:t>The Executive Council shall be responsible for selecting two qualified candidates from all the received applications.</w:t>
      </w:r>
    </w:p>
    <w:p w14:paraId="05906FD3" w14:textId="77777777" w:rsidR="006A7E62" w:rsidRDefault="007A1276">
      <w:pPr>
        <w:pStyle w:val="Normal1"/>
        <w:numPr>
          <w:ilvl w:val="1"/>
          <w:numId w:val="10"/>
        </w:numPr>
        <w:ind w:hanging="360"/>
        <w:rPr>
          <w:rFonts w:ascii="Calibri" w:eastAsia="Calibri" w:hAnsi="Calibri" w:cs="Calibri"/>
        </w:rPr>
      </w:pPr>
      <w:r>
        <w:rPr>
          <w:rFonts w:ascii="Calibri" w:eastAsia="Calibri" w:hAnsi="Calibri" w:cs="Calibri"/>
        </w:rPr>
        <w:t>The Executive Council shall present the candidates to the Legislative Branch. The candidates will then be responsible for presenting their platforms.</w:t>
      </w:r>
    </w:p>
    <w:p w14:paraId="111E9911" w14:textId="77777777" w:rsidR="006A7E62" w:rsidRDefault="007A1276">
      <w:pPr>
        <w:pStyle w:val="Normal1"/>
        <w:numPr>
          <w:ilvl w:val="1"/>
          <w:numId w:val="10"/>
        </w:numPr>
        <w:ind w:hanging="360"/>
        <w:rPr>
          <w:rFonts w:ascii="Calibri" w:eastAsia="Calibri" w:hAnsi="Calibri" w:cs="Calibri"/>
        </w:rPr>
      </w:pPr>
      <w:r>
        <w:rPr>
          <w:rFonts w:ascii="Calibri" w:eastAsia="Calibri" w:hAnsi="Calibri" w:cs="Calibri"/>
        </w:rPr>
        <w:t>The Legislative Branch will then vote on the candidates by secret ballot and their appointment shall be effective at the next meeting.</w:t>
      </w:r>
    </w:p>
    <w:p w14:paraId="5DE2E97B" w14:textId="77777777" w:rsidR="006A7E62" w:rsidRDefault="006A7E62">
      <w:pPr>
        <w:pStyle w:val="Normal1"/>
      </w:pPr>
    </w:p>
    <w:p w14:paraId="6523F863" w14:textId="77777777" w:rsidR="006A7E62" w:rsidRDefault="007A1276">
      <w:pPr>
        <w:pStyle w:val="Heading2"/>
      </w:pPr>
      <w:r>
        <w:rPr>
          <w:rFonts w:ascii="Calibri" w:eastAsia="Calibri" w:hAnsi="Calibri" w:cs="Calibri"/>
          <w:i w:val="0"/>
          <w:sz w:val="24"/>
          <w:szCs w:val="24"/>
        </w:rPr>
        <w:t xml:space="preserve">Article 11: Finances </w:t>
      </w:r>
    </w:p>
    <w:p w14:paraId="2FFCCC9A" w14:textId="77777777" w:rsidR="006A7E62" w:rsidRDefault="007A1276">
      <w:pPr>
        <w:pStyle w:val="Normal1"/>
        <w:numPr>
          <w:ilvl w:val="0"/>
          <w:numId w:val="7"/>
        </w:numPr>
        <w:ind w:hanging="360"/>
        <w:contextualSpacing/>
        <w:rPr>
          <w:rFonts w:ascii="Calibri" w:eastAsia="Calibri" w:hAnsi="Calibri" w:cs="Calibri"/>
        </w:rPr>
      </w:pPr>
      <w:r>
        <w:rPr>
          <w:rFonts w:ascii="Calibri" w:eastAsia="Calibri" w:hAnsi="Calibri" w:cs="Calibri"/>
        </w:rPr>
        <w:t>The Hall</w:t>
      </w:r>
      <w:r>
        <w:rPr>
          <w:rFonts w:ascii="Calibri" w:eastAsia="Calibri" w:hAnsi="Calibri" w:cs="Calibri"/>
          <w:b/>
          <w:color w:val="00B050"/>
        </w:rPr>
        <w:t xml:space="preserve"> </w:t>
      </w:r>
      <w:r>
        <w:rPr>
          <w:rFonts w:ascii="Calibri" w:eastAsia="Calibri" w:hAnsi="Calibri" w:cs="Calibri"/>
        </w:rPr>
        <w:t>collects dues through the mandatory student government dues each year.  Of this, the amounts paid to the House and Hall accounts are to be determined by IRHA.  These dues contribute to programming.  All student government dues will be billed through the Accounts Receivable Office.  These are mandatory dues.  No refunds of House dues will be paid.</w:t>
      </w:r>
    </w:p>
    <w:p w14:paraId="1041F33C" w14:textId="77777777" w:rsidR="006A7E62" w:rsidRDefault="007A1276">
      <w:pPr>
        <w:pStyle w:val="Normal1"/>
        <w:numPr>
          <w:ilvl w:val="0"/>
          <w:numId w:val="7"/>
        </w:numPr>
        <w:ind w:hanging="360"/>
        <w:contextualSpacing/>
        <w:rPr>
          <w:rFonts w:ascii="Calibri" w:eastAsia="Calibri" w:hAnsi="Calibri" w:cs="Calibri"/>
        </w:rPr>
      </w:pPr>
      <w:r>
        <w:rPr>
          <w:rFonts w:ascii="Calibri" w:eastAsia="Calibri" w:hAnsi="Calibri" w:cs="Calibri"/>
        </w:rPr>
        <w:t>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Adviser to this organization must approve and sign each expenditure before payment.</w:t>
      </w:r>
    </w:p>
    <w:p w14:paraId="4D1CFC9E" w14:textId="77777777" w:rsidR="006A7E62" w:rsidRDefault="007A1276">
      <w:pPr>
        <w:pStyle w:val="Normal1"/>
        <w:numPr>
          <w:ilvl w:val="0"/>
          <w:numId w:val="7"/>
        </w:numPr>
        <w:ind w:hanging="360"/>
        <w:contextualSpacing/>
        <w:rPr>
          <w:rFonts w:ascii="Calibri" w:eastAsia="Calibri" w:hAnsi="Calibri" w:cs="Calibri"/>
        </w:rPr>
      </w:pPr>
      <w:r>
        <w:rPr>
          <w:rFonts w:ascii="Calibri" w:eastAsia="Calibri" w:hAnsi="Calibri" w:cs="Calibri"/>
        </w:rPr>
        <w:t>Hall Budget</w:t>
      </w:r>
    </w:p>
    <w:p w14:paraId="6C141F99" w14:textId="77777777" w:rsidR="006A7E62" w:rsidRDefault="007A1276">
      <w:pPr>
        <w:pStyle w:val="Normal1"/>
        <w:numPr>
          <w:ilvl w:val="1"/>
          <w:numId w:val="7"/>
        </w:numPr>
        <w:ind w:hanging="360"/>
        <w:rPr>
          <w:rFonts w:ascii="Calibri" w:eastAsia="Calibri" w:hAnsi="Calibri" w:cs="Calibri"/>
        </w:rPr>
      </w:pPr>
      <w:r>
        <w:rPr>
          <w:rFonts w:ascii="Calibri" w:eastAsia="Calibri" w:hAnsi="Calibri" w:cs="Calibri"/>
        </w:rPr>
        <w:t>The Treasurer will propose the Hall budget for the academic year.</w:t>
      </w:r>
    </w:p>
    <w:p w14:paraId="5B0D277E" w14:textId="77777777" w:rsidR="006A7E62" w:rsidRDefault="007A1276">
      <w:pPr>
        <w:pStyle w:val="Normal1"/>
        <w:numPr>
          <w:ilvl w:val="1"/>
          <w:numId w:val="7"/>
        </w:numPr>
        <w:ind w:hanging="360"/>
        <w:contextualSpacing/>
        <w:rPr>
          <w:rFonts w:ascii="Calibri" w:eastAsia="Calibri" w:hAnsi="Calibri" w:cs="Calibri"/>
        </w:rPr>
      </w:pPr>
      <w:r>
        <w:rPr>
          <w:rFonts w:ascii="Calibri" w:eastAsia="Calibri" w:hAnsi="Calibri" w:cs="Calibri"/>
        </w:rPr>
        <w:t>The budget must consist of at least the following</w:t>
      </w:r>
    </w:p>
    <w:p w14:paraId="22B0F0CE" w14:textId="77777777" w:rsidR="006A7E62" w:rsidRDefault="007A1276">
      <w:pPr>
        <w:pStyle w:val="Normal1"/>
        <w:numPr>
          <w:ilvl w:val="2"/>
          <w:numId w:val="7"/>
        </w:numPr>
        <w:ind w:hanging="180"/>
        <w:contextualSpacing/>
        <w:rPr>
          <w:rFonts w:ascii="Calibri" w:eastAsia="Calibri" w:hAnsi="Calibri" w:cs="Calibri"/>
        </w:rPr>
      </w:pPr>
      <w:r>
        <w:rPr>
          <w:rFonts w:ascii="Calibri" w:eastAsia="Calibri" w:hAnsi="Calibri" w:cs="Calibri"/>
        </w:rPr>
        <w:lastRenderedPageBreak/>
        <w:t>Discretionary fund</w:t>
      </w:r>
    </w:p>
    <w:p w14:paraId="7912D51E" w14:textId="77777777" w:rsidR="006A7E62" w:rsidRDefault="007A1276">
      <w:pPr>
        <w:pStyle w:val="Normal1"/>
        <w:numPr>
          <w:ilvl w:val="2"/>
          <w:numId w:val="7"/>
        </w:numPr>
        <w:ind w:hanging="180"/>
        <w:contextualSpacing/>
        <w:rPr>
          <w:rFonts w:ascii="Calibri" w:eastAsia="Calibri" w:hAnsi="Calibri" w:cs="Calibri"/>
        </w:rPr>
      </w:pPr>
      <w:r>
        <w:rPr>
          <w:rFonts w:ascii="Calibri" w:eastAsia="Calibri" w:hAnsi="Calibri" w:cs="Calibri"/>
        </w:rPr>
        <w:t>Social fund</w:t>
      </w:r>
    </w:p>
    <w:p w14:paraId="6286C846" w14:textId="77777777" w:rsidR="006A7E62" w:rsidRDefault="007A1276">
      <w:pPr>
        <w:pStyle w:val="Normal1"/>
        <w:numPr>
          <w:ilvl w:val="2"/>
          <w:numId w:val="7"/>
        </w:numPr>
        <w:ind w:hanging="180"/>
        <w:contextualSpacing/>
        <w:rPr>
          <w:rFonts w:ascii="Calibri" w:eastAsia="Calibri" w:hAnsi="Calibri" w:cs="Calibri"/>
        </w:rPr>
      </w:pPr>
      <w:r>
        <w:rPr>
          <w:rFonts w:ascii="Calibri" w:eastAsia="Calibri" w:hAnsi="Calibri" w:cs="Calibri"/>
        </w:rPr>
        <w:t>Hall Improvement fund</w:t>
      </w:r>
    </w:p>
    <w:p w14:paraId="67BE0051" w14:textId="77777777" w:rsidR="006A7E62" w:rsidRDefault="007A1276">
      <w:pPr>
        <w:pStyle w:val="Normal1"/>
        <w:numPr>
          <w:ilvl w:val="1"/>
          <w:numId w:val="7"/>
        </w:numPr>
        <w:ind w:hanging="360"/>
        <w:rPr>
          <w:rFonts w:ascii="Calibri" w:eastAsia="Calibri" w:hAnsi="Calibri" w:cs="Calibri"/>
        </w:rPr>
      </w:pPr>
      <w:r>
        <w:rPr>
          <w:rFonts w:ascii="Calibri" w:eastAsia="Calibri" w:hAnsi="Calibri" w:cs="Calibri"/>
        </w:rPr>
        <w:t xml:space="preserve">This budget must be presented to the Hall Council.  </w:t>
      </w:r>
    </w:p>
    <w:p w14:paraId="7F1F09ED" w14:textId="32A3EAEE" w:rsidR="006A7E62" w:rsidRDefault="007A1276">
      <w:pPr>
        <w:pStyle w:val="Normal1"/>
        <w:numPr>
          <w:ilvl w:val="1"/>
          <w:numId w:val="7"/>
        </w:numPr>
        <w:ind w:hanging="360"/>
        <w:rPr>
          <w:rFonts w:ascii="Calibri" w:eastAsia="Calibri" w:hAnsi="Calibri" w:cs="Calibri"/>
        </w:rPr>
      </w:pPr>
      <w:r>
        <w:rPr>
          <w:rFonts w:ascii="Calibri" w:eastAsia="Calibri" w:hAnsi="Calibri" w:cs="Calibri"/>
        </w:rPr>
        <w:t>The budget must</w:t>
      </w:r>
      <w:r w:rsidR="00306E67">
        <w:rPr>
          <w:rFonts w:ascii="Calibri" w:eastAsia="Calibri" w:hAnsi="Calibri" w:cs="Calibri"/>
        </w:rPr>
        <w:t xml:space="preserve"> be</w:t>
      </w:r>
      <w:r>
        <w:rPr>
          <w:rFonts w:ascii="Calibri" w:eastAsia="Calibri" w:hAnsi="Calibri" w:cs="Calibri"/>
        </w:rPr>
        <w:t xml:space="preserve"> approved by the Hall Council.  </w:t>
      </w:r>
    </w:p>
    <w:p w14:paraId="64CCB584" w14:textId="77777777" w:rsidR="006A7E62" w:rsidRDefault="007A1276">
      <w:pPr>
        <w:pStyle w:val="Normal1"/>
        <w:numPr>
          <w:ilvl w:val="1"/>
          <w:numId w:val="7"/>
        </w:numPr>
        <w:ind w:hanging="360"/>
        <w:rPr>
          <w:rFonts w:ascii="Calibri" w:eastAsia="Calibri" w:hAnsi="Calibri" w:cs="Calibri"/>
        </w:rPr>
      </w:pPr>
      <w:r>
        <w:rPr>
          <w:rFonts w:ascii="Calibri" w:eastAsia="Calibri" w:hAnsi="Calibri" w:cs="Calibri"/>
        </w:rPr>
        <w:t>Once approved, the budget must be posted.  The budget will be voted on within one week after the discussion.</w:t>
      </w:r>
    </w:p>
    <w:p w14:paraId="1C5C82DD" w14:textId="6604C79C" w:rsidR="006A7E62" w:rsidRDefault="007A1276">
      <w:pPr>
        <w:pStyle w:val="Normal1"/>
        <w:numPr>
          <w:ilvl w:val="1"/>
          <w:numId w:val="7"/>
        </w:numPr>
        <w:ind w:hanging="360"/>
        <w:rPr>
          <w:rFonts w:ascii="Calibri" w:eastAsia="Calibri" w:hAnsi="Calibri" w:cs="Calibri"/>
        </w:rPr>
      </w:pPr>
      <w:r>
        <w:rPr>
          <w:rFonts w:ascii="Calibri" w:eastAsia="Calibri" w:hAnsi="Calibri" w:cs="Calibri"/>
        </w:rPr>
        <w:t xml:space="preserve">The budget must receive </w:t>
      </w:r>
      <w:r w:rsidR="00224549">
        <w:rPr>
          <w:rFonts w:ascii="Calibri" w:eastAsia="Calibri" w:hAnsi="Calibri" w:cs="Calibri"/>
        </w:rPr>
        <w:t xml:space="preserve">two-thirds </w:t>
      </w:r>
      <w:r>
        <w:rPr>
          <w:rFonts w:ascii="Calibri" w:eastAsia="Calibri" w:hAnsi="Calibri" w:cs="Calibri"/>
        </w:rPr>
        <w:t>o</w:t>
      </w:r>
      <w:r w:rsidR="00224549">
        <w:rPr>
          <w:rFonts w:ascii="Calibri" w:eastAsia="Calibri" w:hAnsi="Calibri" w:cs="Calibri"/>
        </w:rPr>
        <w:t>f</w:t>
      </w:r>
      <w:r>
        <w:rPr>
          <w:rFonts w:ascii="Calibri" w:eastAsia="Calibri" w:hAnsi="Calibri" w:cs="Calibri"/>
        </w:rPr>
        <w:t xml:space="preserve"> the vote in approval </w:t>
      </w:r>
      <w:proofErr w:type="gramStart"/>
      <w:r>
        <w:rPr>
          <w:rFonts w:ascii="Calibri" w:eastAsia="Calibri" w:hAnsi="Calibri" w:cs="Calibri"/>
        </w:rPr>
        <w:t>in order to</w:t>
      </w:r>
      <w:proofErr w:type="gramEnd"/>
      <w:r>
        <w:rPr>
          <w:rFonts w:ascii="Calibri" w:eastAsia="Calibri" w:hAnsi="Calibri" w:cs="Calibri"/>
        </w:rPr>
        <w:t xml:space="preserve"> pass. The Hall must have </w:t>
      </w:r>
      <w:r w:rsidR="00224549">
        <w:rPr>
          <w:rFonts w:ascii="Calibri" w:eastAsia="Calibri" w:hAnsi="Calibri" w:cs="Calibri"/>
        </w:rPr>
        <w:t xml:space="preserve">two-thirds </w:t>
      </w:r>
      <w:r>
        <w:rPr>
          <w:rFonts w:ascii="Calibri" w:eastAsia="Calibri" w:hAnsi="Calibri" w:cs="Calibri"/>
        </w:rPr>
        <w:t>participation.</w:t>
      </w:r>
    </w:p>
    <w:p w14:paraId="24152012" w14:textId="77777777" w:rsidR="006A7E62" w:rsidRPr="00060D62" w:rsidRDefault="007A1276" w:rsidP="007A1276">
      <w:pPr>
        <w:pStyle w:val="Normal1"/>
        <w:numPr>
          <w:ilvl w:val="1"/>
          <w:numId w:val="7"/>
        </w:numPr>
        <w:ind w:hanging="360"/>
        <w:rPr>
          <w:rFonts w:ascii="Calibri" w:eastAsia="Calibri" w:hAnsi="Calibri" w:cs="Calibri"/>
        </w:rPr>
      </w:pPr>
      <w:r w:rsidRPr="00060D62">
        <w:rPr>
          <w:rFonts w:ascii="Calibri" w:eastAsia="Calibri" w:hAnsi="Calibri" w:cs="Calibri"/>
        </w:rPr>
        <w:t xml:space="preserve">The Financial Director </w:t>
      </w:r>
      <w:r w:rsidR="00A1564A" w:rsidRPr="00060D62">
        <w:rPr>
          <w:rFonts w:ascii="Calibri" w:eastAsia="Calibri" w:hAnsi="Calibri" w:cs="Calibri"/>
        </w:rPr>
        <w:t>may</w:t>
      </w:r>
      <w:r w:rsidR="00060D62">
        <w:rPr>
          <w:rFonts w:ascii="Calibri" w:eastAsia="Calibri" w:hAnsi="Calibri" w:cs="Calibri"/>
        </w:rPr>
        <w:t xml:space="preserve"> redistribute</w:t>
      </w:r>
      <w:r w:rsidRPr="00060D62">
        <w:rPr>
          <w:rFonts w:ascii="Calibri" w:eastAsia="Calibri" w:hAnsi="Calibri" w:cs="Calibri"/>
        </w:rPr>
        <w:t xml:space="preserve"> the budget between funds. He or she must inform the Senate before doing so.</w:t>
      </w:r>
    </w:p>
    <w:p w14:paraId="597C0677" w14:textId="77777777" w:rsidR="006A7E62" w:rsidRDefault="006A7E62">
      <w:pPr>
        <w:pStyle w:val="Normal1"/>
      </w:pPr>
    </w:p>
    <w:p w14:paraId="0610D85A" w14:textId="77777777" w:rsidR="006A7E62" w:rsidRDefault="007A1276">
      <w:pPr>
        <w:pStyle w:val="Normal1"/>
      </w:pPr>
      <w:r>
        <w:rPr>
          <w:rFonts w:ascii="Calibri" w:eastAsia="Calibri" w:hAnsi="Calibri" w:cs="Calibri"/>
          <w:b/>
        </w:rPr>
        <w:t>Article 13: Amendments</w:t>
      </w:r>
    </w:p>
    <w:p w14:paraId="4F48B55C" w14:textId="77777777" w:rsidR="006A7E62" w:rsidRDefault="007A1276">
      <w:pPr>
        <w:pStyle w:val="Normal1"/>
        <w:numPr>
          <w:ilvl w:val="0"/>
          <w:numId w:val="9"/>
        </w:numPr>
        <w:ind w:hanging="360"/>
        <w:rPr>
          <w:rFonts w:ascii="Calibri" w:eastAsia="Calibri" w:hAnsi="Calibri" w:cs="Calibri"/>
        </w:rPr>
      </w:pPr>
      <w:r>
        <w:rPr>
          <w:rFonts w:ascii="Calibri" w:eastAsia="Calibri" w:hAnsi="Calibri" w:cs="Calibri"/>
        </w:rPr>
        <w:t xml:space="preserve">Amendments to this constitution, not in conflict with any local, state, or national law, may be proposed as legislation before the Senate. </w:t>
      </w:r>
    </w:p>
    <w:p w14:paraId="33625AE5" w14:textId="77777777" w:rsidR="006A7E62" w:rsidRDefault="007A1276">
      <w:pPr>
        <w:pStyle w:val="Normal1"/>
        <w:numPr>
          <w:ilvl w:val="0"/>
          <w:numId w:val="9"/>
        </w:numPr>
        <w:ind w:hanging="360"/>
        <w:contextualSpacing/>
        <w:rPr>
          <w:rFonts w:ascii="Calibri" w:eastAsia="Calibri" w:hAnsi="Calibri" w:cs="Calibri"/>
        </w:rPr>
      </w:pPr>
      <w:r>
        <w:rPr>
          <w:rFonts w:ascii="Calibri" w:eastAsia="Calibri" w:hAnsi="Calibri" w:cs="Calibri"/>
        </w:rPr>
        <w:t xml:space="preserve">Ratification of Amendments </w:t>
      </w:r>
    </w:p>
    <w:p w14:paraId="5F45E02D" w14:textId="77777777" w:rsidR="006A7E62" w:rsidRDefault="007A1276">
      <w:pPr>
        <w:pStyle w:val="Normal1"/>
        <w:numPr>
          <w:ilvl w:val="1"/>
          <w:numId w:val="9"/>
        </w:numPr>
        <w:ind w:hanging="360"/>
        <w:rPr>
          <w:rFonts w:ascii="Calibri" w:eastAsia="Calibri" w:hAnsi="Calibri" w:cs="Calibri"/>
        </w:rPr>
      </w:pPr>
      <w:r>
        <w:rPr>
          <w:rFonts w:ascii="Calibri" w:eastAsia="Calibri" w:hAnsi="Calibri" w:cs="Calibri"/>
        </w:rPr>
        <w:t xml:space="preserve">The proposed amendments shall first be approved by an affirmative vote of two-thirds of the voting members of the Senate. </w:t>
      </w:r>
    </w:p>
    <w:p w14:paraId="16B60826" w14:textId="77777777" w:rsidR="006A7E62" w:rsidRDefault="007A1276">
      <w:pPr>
        <w:pStyle w:val="Normal1"/>
        <w:numPr>
          <w:ilvl w:val="1"/>
          <w:numId w:val="9"/>
        </w:numPr>
        <w:ind w:hanging="360"/>
        <w:rPr>
          <w:rFonts w:ascii="Calibri" w:eastAsia="Calibri" w:hAnsi="Calibri" w:cs="Calibri"/>
        </w:rPr>
      </w:pPr>
      <w:r>
        <w:rPr>
          <w:rFonts w:ascii="Calibri" w:eastAsia="Calibri" w:hAnsi="Calibri" w:cs="Calibri"/>
        </w:rPr>
        <w:t xml:space="preserve">Voting on amendments in Senate shall take place no sooner than one week following the presentation of the proposed amendment. </w:t>
      </w:r>
    </w:p>
    <w:p w14:paraId="60635F90" w14:textId="77777777" w:rsidR="006A7E62" w:rsidRDefault="006A7E62">
      <w:pPr>
        <w:pStyle w:val="Normal1"/>
      </w:pPr>
    </w:p>
    <w:p w14:paraId="5F55F545" w14:textId="77777777" w:rsidR="006A7E62" w:rsidRDefault="007A1276">
      <w:pPr>
        <w:pStyle w:val="Normal1"/>
      </w:pPr>
      <w:r>
        <w:rPr>
          <w:rFonts w:ascii="Calibri" w:eastAsia="Calibri" w:hAnsi="Calibri" w:cs="Calibri"/>
          <w:b/>
        </w:rPr>
        <w:t>Article 14: Ratification</w:t>
      </w:r>
    </w:p>
    <w:p w14:paraId="7FAF4FB9" w14:textId="77777777" w:rsidR="006A7E62" w:rsidRDefault="007A1276">
      <w:pPr>
        <w:pStyle w:val="Normal1"/>
        <w:numPr>
          <w:ilvl w:val="0"/>
          <w:numId w:val="11"/>
        </w:numPr>
        <w:ind w:hanging="360"/>
        <w:rPr>
          <w:rFonts w:ascii="Calibri" w:eastAsia="Calibri" w:hAnsi="Calibri" w:cs="Calibri"/>
        </w:rPr>
      </w:pPr>
      <w:r>
        <w:rPr>
          <w:rFonts w:ascii="Calibri" w:eastAsia="Calibri" w:hAnsi="Calibri" w:cs="Calibri"/>
        </w:rPr>
        <w:t xml:space="preserve">This Constitution shall take effect upon ratification by a two-thirds affirmative vote of the Senate. </w:t>
      </w:r>
    </w:p>
    <w:p w14:paraId="03926F7C" w14:textId="77777777" w:rsidR="006A7E62" w:rsidRDefault="006A7E62">
      <w:pPr>
        <w:pStyle w:val="Normal1"/>
      </w:pPr>
    </w:p>
    <w:sectPr w:rsidR="006A7E62">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Segoe U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20CAA"/>
    <w:multiLevelType w:val="multilevel"/>
    <w:tmpl w:val="0A884258"/>
    <w:lvl w:ilvl="0">
      <w:start w:val="1"/>
      <w:numFmt w:val="upperLetter"/>
      <w:lvlText w:val="%1."/>
      <w:lvlJc w:val="left"/>
      <w:pPr>
        <w:ind w:left="720" w:firstLine="360"/>
      </w:pPr>
      <w:rPr>
        <w:rFonts w:ascii="Calibri" w:eastAsia="Calibri" w:hAnsi="Calibri" w:cs="Calibri"/>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2E4B1F14"/>
    <w:multiLevelType w:val="hybridMultilevel"/>
    <w:tmpl w:val="EB12D930"/>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38CD5DC9"/>
    <w:multiLevelType w:val="multilevel"/>
    <w:tmpl w:val="4948BC8C"/>
    <w:lvl w:ilvl="0">
      <w:start w:val="1"/>
      <w:numFmt w:val="upp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3AFE6421"/>
    <w:multiLevelType w:val="multilevel"/>
    <w:tmpl w:val="164E18A8"/>
    <w:lvl w:ilvl="0">
      <w:start w:val="1"/>
      <w:numFmt w:val="upp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15:restartNumberingAfterBreak="0">
    <w:nsid w:val="434611DF"/>
    <w:multiLevelType w:val="multilevel"/>
    <w:tmpl w:val="85DA9124"/>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44344D24"/>
    <w:multiLevelType w:val="multilevel"/>
    <w:tmpl w:val="5434E7DC"/>
    <w:lvl w:ilvl="0">
      <w:start w:val="1"/>
      <w:numFmt w:val="upp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4A6F3E31"/>
    <w:multiLevelType w:val="multilevel"/>
    <w:tmpl w:val="354E5E4A"/>
    <w:lvl w:ilvl="0">
      <w:start w:val="1"/>
      <w:numFmt w:val="upp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4ACA657A"/>
    <w:multiLevelType w:val="multilevel"/>
    <w:tmpl w:val="730CF2AC"/>
    <w:lvl w:ilvl="0">
      <w:start w:val="1"/>
      <w:numFmt w:val="upp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upperLetter"/>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4BBF1E87"/>
    <w:multiLevelType w:val="multilevel"/>
    <w:tmpl w:val="9190D4BA"/>
    <w:lvl w:ilvl="0">
      <w:start w:val="1"/>
      <w:numFmt w:val="upperLetter"/>
      <w:lvlText w:val="%1."/>
      <w:lvlJc w:val="left"/>
      <w:pPr>
        <w:ind w:left="720" w:firstLine="360"/>
      </w:pPr>
    </w:lvl>
    <w:lvl w:ilvl="1">
      <w:start w:val="1"/>
      <w:numFmt w:val="lowerLetter"/>
      <w:lvlText w:val="%2."/>
      <w:lvlJc w:val="left"/>
      <w:pPr>
        <w:ind w:left="1440" w:firstLine="1080"/>
      </w:pPr>
    </w:lvl>
    <w:lvl w:ilvl="2">
      <w:start w:val="1"/>
      <w:numFmt w:val="upperLetter"/>
      <w:lvlText w:val="%3."/>
      <w:lvlJc w:val="left"/>
      <w:pPr>
        <w:ind w:left="234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15:restartNumberingAfterBreak="0">
    <w:nsid w:val="4E1E2733"/>
    <w:multiLevelType w:val="multilevel"/>
    <w:tmpl w:val="1B061680"/>
    <w:lvl w:ilvl="0">
      <w:start w:val="1"/>
      <w:numFmt w:val="upp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15:restartNumberingAfterBreak="0">
    <w:nsid w:val="5CCB1E26"/>
    <w:multiLevelType w:val="multilevel"/>
    <w:tmpl w:val="7DC6BC38"/>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 w15:restartNumberingAfterBreak="0">
    <w:nsid w:val="5E8F67D8"/>
    <w:multiLevelType w:val="multilevel"/>
    <w:tmpl w:val="391A1636"/>
    <w:lvl w:ilvl="0">
      <w:start w:val="1"/>
      <w:numFmt w:val="upp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15:restartNumberingAfterBreak="0">
    <w:nsid w:val="638B211A"/>
    <w:multiLevelType w:val="multilevel"/>
    <w:tmpl w:val="1B5CF22E"/>
    <w:lvl w:ilvl="0">
      <w:start w:val="1"/>
      <w:numFmt w:val="upp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15:restartNumberingAfterBreak="0">
    <w:nsid w:val="694F3A80"/>
    <w:multiLevelType w:val="hybridMultilevel"/>
    <w:tmpl w:val="16FE8928"/>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15:restartNumberingAfterBreak="0">
    <w:nsid w:val="7A9876DB"/>
    <w:multiLevelType w:val="multilevel"/>
    <w:tmpl w:val="1270B73A"/>
    <w:lvl w:ilvl="0">
      <w:start w:val="1"/>
      <w:numFmt w:val="upp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16cid:durableId="1900241974">
    <w:abstractNumId w:val="14"/>
  </w:num>
  <w:num w:numId="2" w16cid:durableId="136579802">
    <w:abstractNumId w:val="12"/>
  </w:num>
  <w:num w:numId="3" w16cid:durableId="1795831734">
    <w:abstractNumId w:val="7"/>
  </w:num>
  <w:num w:numId="4" w16cid:durableId="326635607">
    <w:abstractNumId w:val="3"/>
  </w:num>
  <w:num w:numId="5" w16cid:durableId="1306009858">
    <w:abstractNumId w:val="0"/>
  </w:num>
  <w:num w:numId="6" w16cid:durableId="942955268">
    <w:abstractNumId w:val="4"/>
  </w:num>
  <w:num w:numId="7" w16cid:durableId="239798506">
    <w:abstractNumId w:val="5"/>
  </w:num>
  <w:num w:numId="8" w16cid:durableId="1987926212">
    <w:abstractNumId w:val="9"/>
  </w:num>
  <w:num w:numId="9" w16cid:durableId="454063872">
    <w:abstractNumId w:val="8"/>
  </w:num>
  <w:num w:numId="10" w16cid:durableId="2137022649">
    <w:abstractNumId w:val="6"/>
  </w:num>
  <w:num w:numId="11" w16cid:durableId="1536967353">
    <w:abstractNumId w:val="11"/>
  </w:num>
  <w:num w:numId="12" w16cid:durableId="360858853">
    <w:abstractNumId w:val="2"/>
  </w:num>
  <w:num w:numId="13" w16cid:durableId="48114876">
    <w:abstractNumId w:val="10"/>
  </w:num>
  <w:num w:numId="14" w16cid:durableId="1791123076">
    <w:abstractNumId w:val="1"/>
  </w:num>
  <w:num w:numId="15" w16cid:durableId="81684686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E62"/>
    <w:rsid w:val="00060D62"/>
    <w:rsid w:val="00224549"/>
    <w:rsid w:val="00306E67"/>
    <w:rsid w:val="00402945"/>
    <w:rsid w:val="00463B93"/>
    <w:rsid w:val="006A7E62"/>
    <w:rsid w:val="007776FD"/>
    <w:rsid w:val="007A1276"/>
    <w:rsid w:val="007B67A3"/>
    <w:rsid w:val="007C2457"/>
    <w:rsid w:val="007F3C22"/>
    <w:rsid w:val="00850A66"/>
    <w:rsid w:val="008F1602"/>
    <w:rsid w:val="00916DD7"/>
    <w:rsid w:val="009424DD"/>
    <w:rsid w:val="00A1564A"/>
    <w:rsid w:val="00D542D2"/>
    <w:rsid w:val="00E23BB5"/>
    <w:rsid w:val="00F37691"/>
    <w:rsid w:val="00F37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7F39F8"/>
  <w15:docId w15:val="{7D05CBF3-272B-4452-8498-EFB8240D6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outlineLvl w:val="0"/>
    </w:pPr>
    <w:rPr>
      <w:sz w:val="28"/>
      <w:szCs w:val="28"/>
    </w:rPr>
  </w:style>
  <w:style w:type="paragraph" w:styleId="Heading2">
    <w:name w:val="heading 2"/>
    <w:basedOn w:val="Normal1"/>
    <w:next w:val="Normal1"/>
    <w:pPr>
      <w:keepNext/>
      <w:keepLines/>
      <w:spacing w:before="240" w:after="60"/>
      <w:outlineLvl w:val="1"/>
    </w:pPr>
    <w:rPr>
      <w:rFonts w:ascii="Cambria" w:eastAsia="Cambria" w:hAnsi="Cambria" w:cs="Cambria"/>
      <w:b/>
      <w:i/>
      <w:sz w:val="28"/>
      <w:szCs w:val="28"/>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7A1276"/>
    <w:rPr>
      <w:sz w:val="18"/>
      <w:szCs w:val="18"/>
    </w:rPr>
  </w:style>
  <w:style w:type="paragraph" w:styleId="CommentText">
    <w:name w:val="annotation text"/>
    <w:basedOn w:val="Normal"/>
    <w:link w:val="CommentTextChar"/>
    <w:uiPriority w:val="99"/>
    <w:unhideWhenUsed/>
    <w:rsid w:val="007A1276"/>
  </w:style>
  <w:style w:type="character" w:customStyle="1" w:styleId="CommentTextChar">
    <w:name w:val="Comment Text Char"/>
    <w:basedOn w:val="DefaultParagraphFont"/>
    <w:link w:val="CommentText"/>
    <w:uiPriority w:val="99"/>
    <w:rsid w:val="007A1276"/>
  </w:style>
  <w:style w:type="paragraph" w:styleId="CommentSubject">
    <w:name w:val="annotation subject"/>
    <w:basedOn w:val="CommentText"/>
    <w:next w:val="CommentText"/>
    <w:link w:val="CommentSubjectChar"/>
    <w:uiPriority w:val="99"/>
    <w:semiHidden/>
    <w:unhideWhenUsed/>
    <w:rsid w:val="007A1276"/>
    <w:rPr>
      <w:b/>
      <w:bCs/>
      <w:sz w:val="20"/>
      <w:szCs w:val="20"/>
    </w:rPr>
  </w:style>
  <w:style w:type="character" w:customStyle="1" w:styleId="CommentSubjectChar">
    <w:name w:val="Comment Subject Char"/>
    <w:basedOn w:val="CommentTextChar"/>
    <w:link w:val="CommentSubject"/>
    <w:uiPriority w:val="99"/>
    <w:semiHidden/>
    <w:rsid w:val="007A1276"/>
    <w:rPr>
      <w:b/>
      <w:bCs/>
      <w:sz w:val="20"/>
      <w:szCs w:val="20"/>
    </w:rPr>
  </w:style>
  <w:style w:type="paragraph" w:styleId="BalloonText">
    <w:name w:val="Balloon Text"/>
    <w:basedOn w:val="Normal"/>
    <w:link w:val="BalloonTextChar"/>
    <w:uiPriority w:val="99"/>
    <w:semiHidden/>
    <w:unhideWhenUsed/>
    <w:rsid w:val="007A127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1276"/>
    <w:rPr>
      <w:rFonts w:ascii="Lucida Grande" w:hAnsi="Lucida Grande" w:cs="Lucida Grande"/>
      <w:sz w:val="18"/>
      <w:szCs w:val="18"/>
    </w:rPr>
  </w:style>
  <w:style w:type="character" w:customStyle="1" w:styleId="cf01">
    <w:name w:val="cf01"/>
    <w:basedOn w:val="DefaultParagraphFont"/>
    <w:rsid w:val="009424D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2339</Words>
  <Characters>13338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Aiden Grimes</dc:creator>
  <cp:lastModifiedBy>Grimes, Aiden A</cp:lastModifiedBy>
  <cp:revision>2</cp:revision>
  <cp:lastPrinted>2022-10-16T00:54:00Z</cp:lastPrinted>
  <dcterms:created xsi:type="dcterms:W3CDTF">2023-04-19T01:51:00Z</dcterms:created>
  <dcterms:modified xsi:type="dcterms:W3CDTF">2023-04-19T01:51:00Z</dcterms:modified>
</cp:coreProperties>
</file>